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82A00" w14:textId="77777777" w:rsidR="007856C5" w:rsidRPr="006C009D" w:rsidRDefault="007856C5" w:rsidP="007856C5">
      <w:pPr>
        <w:pBdr>
          <w:bottom w:val="single" w:sz="6" w:space="1" w:color="auto"/>
        </w:pBdr>
        <w:tabs>
          <w:tab w:val="center" w:pos="4153"/>
          <w:tab w:val="right" w:pos="8306"/>
        </w:tabs>
        <w:snapToGrid w:val="0"/>
        <w:spacing w:line="240" w:lineRule="atLeast"/>
        <w:jc w:val="right"/>
        <w:rPr>
          <w:rFonts w:eastAsia="SimSun"/>
          <w:sz w:val="20"/>
          <w:szCs w:val="18"/>
          <w:lang w:eastAsia="zh-CN"/>
        </w:rPr>
      </w:pPr>
      <w:r w:rsidRPr="006C009D">
        <w:rPr>
          <w:rFonts w:eastAsia="SimSun"/>
          <w:noProof/>
          <w:sz w:val="20"/>
          <w:szCs w:val="18"/>
          <w:lang w:val="en-IN" w:eastAsia="en-IN"/>
        </w:rPr>
        <mc:AlternateContent>
          <mc:Choice Requires="wps">
            <w:drawing>
              <wp:anchor distT="0" distB="0" distL="114300" distR="114300" simplePos="0" relativeHeight="251659264" behindDoc="0" locked="0" layoutInCell="1" allowOverlap="1" wp14:anchorId="2C43D8CF" wp14:editId="41E143EF">
                <wp:simplePos x="0" y="0"/>
                <wp:positionH relativeFrom="margin">
                  <wp:align>left</wp:align>
                </wp:positionH>
                <wp:positionV relativeFrom="paragraph">
                  <wp:posOffset>-81280</wp:posOffset>
                </wp:positionV>
                <wp:extent cx="4040505" cy="788670"/>
                <wp:effectExtent l="0" t="0" r="0" b="0"/>
                <wp:wrapNone/>
                <wp:docPr id="1665089338" name="Text Box 7"/>
                <wp:cNvGraphicFramePr/>
                <a:graphic xmlns:a="http://schemas.openxmlformats.org/drawingml/2006/main">
                  <a:graphicData uri="http://schemas.microsoft.com/office/word/2010/wordprocessingShape">
                    <wps:wsp>
                      <wps:cNvSpPr txBox="1"/>
                      <wps:spPr>
                        <a:xfrm>
                          <a:off x="0" y="0"/>
                          <a:ext cx="4040505" cy="788670"/>
                        </a:xfrm>
                        <a:prstGeom prst="rect">
                          <a:avLst/>
                        </a:prstGeom>
                        <a:solidFill>
                          <a:sysClr val="window" lastClr="FFFFFF"/>
                        </a:solidFill>
                        <a:ln w="6350">
                          <a:noFill/>
                        </a:ln>
                      </wps:spPr>
                      <wps:txbx>
                        <w:txbxContent>
                          <w:p w14:paraId="20F6EB56" w14:textId="77777777" w:rsidR="006914F6" w:rsidRPr="00D8366B" w:rsidRDefault="006914F6" w:rsidP="007856C5">
                            <w:pPr>
                              <w:rPr>
                                <w:rFonts w:ascii="ADLaM Display" w:hAnsi="ADLaM Display" w:cs="ADLaM Display"/>
                                <w:b/>
                                <w:bCs/>
                              </w:rPr>
                            </w:pPr>
                            <w:r w:rsidRPr="00D8366B">
                              <w:rPr>
                                <w:rFonts w:ascii="ADLaM Display" w:hAnsi="ADLaM Display" w:cs="ADLaM Display"/>
                                <w:b/>
                                <w:bCs/>
                              </w:rPr>
                              <w:t>Synthesis: A Multidisciplinary Research Journal</w:t>
                            </w:r>
                          </w:p>
                          <w:p w14:paraId="3BAF07DA" w14:textId="77777777" w:rsidR="006914F6" w:rsidRDefault="006914F6" w:rsidP="007856C5">
                            <w:r>
                              <w:t xml:space="preserve">Volume 1, Issue 1, March 2023, </w:t>
                            </w:r>
                            <w:proofErr w:type="spellStart"/>
                            <w:r>
                              <w:t>Pp</w:t>
                            </w:r>
                            <w:proofErr w:type="spellEnd"/>
                            <w:r>
                              <w:t>: 11-21</w:t>
                            </w:r>
                          </w:p>
                          <w:p w14:paraId="44CD0638" w14:textId="77777777" w:rsidR="006914F6" w:rsidRDefault="006914F6" w:rsidP="007856C5">
                            <w:r>
                              <w:t>© 2023, All Rights Reserved @ Macaw Publications</w:t>
                            </w:r>
                          </w:p>
                          <w:p w14:paraId="08746BE3" w14:textId="77777777" w:rsidR="006914F6" w:rsidRDefault="006914F6" w:rsidP="007856C5">
                            <w:r>
                              <w:t xml:space="preserve">DOI: </w:t>
                            </w:r>
                            <w:hyperlink r:id="rId8" w:history="1">
                              <w:r w:rsidRPr="00211DFC">
                                <w:rPr>
                                  <w:rStyle w:val="Hyperlink"/>
                                  <w:rFonts w:eastAsiaTheme="majorEastAsia"/>
                                </w:rPr>
                                <w:t>https://doi.org/10.70162/smrj/2023/v1/i1/v1i10</w:t>
                              </w:r>
                            </w:hyperlink>
                            <w:r>
                              <w:rPr>
                                <w:rStyle w:val="Hyperlink"/>
                                <w:rFonts w:eastAsiaTheme="majorEastAsia"/>
                              </w:rPr>
                              <w:t>2</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3D8CF" id="_x0000_t202" coordsize="21600,21600" o:spt="202" path="m,l,21600r21600,l21600,xe">
                <v:stroke joinstyle="miter"/>
                <v:path gradientshapeok="t" o:connecttype="rect"/>
              </v:shapetype>
              <v:shape id="Text Box 7" o:spid="_x0000_s1026" type="#_x0000_t202" style="position:absolute;left:0;text-align:left;margin-left:0;margin-top:-6.4pt;width:318.15pt;height:6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" fillcolor="window" stroked="f" strokeweight=".5pt">
                <v:textbox>
                  <w:txbxContent>
                    <w:p w14:paraId="20F6EB56" w14:textId="77777777" w:rsidR="006914F6" w:rsidRPr="00D8366B" w:rsidRDefault="006914F6" w:rsidP="007856C5">
                      <w:pPr>
                        <w:rPr>
                          <w:rFonts w:ascii="ADLaM Display" w:hAnsi="ADLaM Display" w:cs="ADLaM Display"/>
                          <w:b/>
                          <w:bCs/>
                        </w:rPr>
                      </w:pPr>
                      <w:r w:rsidRPr="00D8366B">
                        <w:rPr>
                          <w:rFonts w:ascii="ADLaM Display" w:hAnsi="ADLaM Display" w:cs="ADLaM Display"/>
                          <w:b/>
                          <w:bCs/>
                        </w:rPr>
                        <w:t>Synthesis: A Multidisciplinary Research Journal</w:t>
                      </w:r>
                    </w:p>
                    <w:p w14:paraId="3BAF07DA" w14:textId="77777777" w:rsidR="006914F6" w:rsidRDefault="006914F6" w:rsidP="007856C5">
                      <w:r>
                        <w:t xml:space="preserve">Volume 1, Issue 1, March 2023, </w:t>
                      </w:r>
                      <w:proofErr w:type="spellStart"/>
                      <w:r>
                        <w:t>Pp</w:t>
                      </w:r>
                      <w:proofErr w:type="spellEnd"/>
                      <w:r>
                        <w:t>: 11-21</w:t>
                      </w:r>
                    </w:p>
                    <w:p w14:paraId="44CD0638" w14:textId="77777777" w:rsidR="006914F6" w:rsidRDefault="006914F6" w:rsidP="007856C5">
                      <w:r>
                        <w:t>© 2023, All Rights Reserved @ Macaw Publications</w:t>
                      </w:r>
                    </w:p>
                    <w:p w14:paraId="08746BE3" w14:textId="77777777" w:rsidR="006914F6" w:rsidRDefault="006914F6" w:rsidP="007856C5">
                      <w:r>
                        <w:t xml:space="preserve">DOI: </w:t>
                      </w:r>
                      <w:hyperlink r:id="rId9" w:history="1">
                        <w:r w:rsidRPr="00211DFC">
                          <w:rPr>
                            <w:rStyle w:val="Hyperlink"/>
                            <w:rFonts w:eastAsiaTheme="majorEastAsia"/>
                          </w:rPr>
                          <w:t>https://doi.org/10.70162/smrj/2023/v1/i1/v1i10</w:t>
                        </w:r>
                      </w:hyperlink>
                      <w:r>
                        <w:rPr>
                          <w:rStyle w:val="Hyperlink"/>
                          <w:rFonts w:eastAsiaTheme="majorEastAsia"/>
                        </w:rPr>
                        <w:t>2</w:t>
                      </w:r>
                      <w:r>
                        <w:t xml:space="preserve">          </w:t>
                      </w:r>
                    </w:p>
                  </w:txbxContent>
                </v:textbox>
                <w10:wrap anchorx="margin"/>
              </v:shape>
            </w:pict>
          </mc:Fallback>
        </mc:AlternateContent>
      </w:r>
      <w:r w:rsidRPr="006C009D">
        <w:rPr>
          <w:rFonts w:eastAsia="SimSun"/>
          <w:noProof/>
          <w:sz w:val="20"/>
          <w:szCs w:val="18"/>
          <w:lang w:val="en-IN" w:eastAsia="en-IN"/>
        </w:rPr>
        <w:drawing>
          <wp:inline distT="0" distB="0" distL="0" distR="0" wp14:anchorId="79F7ED48" wp14:editId="3756CB9B">
            <wp:extent cx="1541673" cy="740004"/>
            <wp:effectExtent l="0" t="0" r="1905" b="3175"/>
            <wp:docPr id="1004812607" name="Picture 6"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2607" name="Picture 6" descr="A logo with a tree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915" cy="752600"/>
                    </a:xfrm>
                    <a:prstGeom prst="rect">
                      <a:avLst/>
                    </a:prstGeom>
                    <a:noFill/>
                    <a:ln>
                      <a:noFill/>
                    </a:ln>
                  </pic:spPr>
                </pic:pic>
              </a:graphicData>
            </a:graphic>
          </wp:inline>
        </w:drawing>
      </w:r>
    </w:p>
    <w:p w14:paraId="64C031CB" w14:textId="77777777" w:rsidR="007856C5" w:rsidRPr="0019460D" w:rsidRDefault="007856C5" w:rsidP="007856C5">
      <w:pPr>
        <w:shd w:val="clear" w:color="auto" w:fill="FFFFFF"/>
        <w:tabs>
          <w:tab w:val="center" w:pos="4320"/>
          <w:tab w:val="left" w:pos="8910"/>
        </w:tabs>
        <w:ind w:right="36"/>
        <w:rPr>
          <w:rFonts w:eastAsia="SimSun"/>
          <w:b/>
          <w:bCs/>
          <w:color w:val="000000" w:themeColor="text1"/>
          <w:sz w:val="18"/>
          <w:szCs w:val="18"/>
          <w:shd w:val="clear" w:color="auto" w:fill="FFFFFF"/>
          <w:lang w:eastAsia="en-IN" w:bidi="hi-IN"/>
        </w:rPr>
      </w:pPr>
    </w:p>
    <w:p w14:paraId="3C4312E3" w14:textId="77777777" w:rsidR="007856C5" w:rsidRPr="0019460D" w:rsidRDefault="007856C5" w:rsidP="007856C5">
      <w:pPr>
        <w:widowControl w:val="0"/>
        <w:autoSpaceDE w:val="0"/>
        <w:autoSpaceDN w:val="0"/>
        <w:adjustRightInd w:val="0"/>
        <w:spacing w:line="1" w:lineRule="exact"/>
        <w:jc w:val="center"/>
        <w:rPr>
          <w:rFonts w:eastAsia="SimSun"/>
          <w:color w:val="000000" w:themeColor="text1"/>
          <w:lang w:eastAsia="en-IN" w:bidi="hi-IN"/>
        </w:rPr>
      </w:pPr>
    </w:p>
    <w:p w14:paraId="743855A5" w14:textId="77777777" w:rsidR="007856C5" w:rsidRPr="002327A3" w:rsidRDefault="007856C5" w:rsidP="002327A3">
      <w:pPr>
        <w:jc w:val="center"/>
        <w:rPr>
          <w:b/>
          <w:i/>
        </w:rPr>
      </w:pPr>
      <w:bookmarkStart w:id="0" w:name="_Hlk88931333"/>
      <w:bookmarkEnd w:id="0"/>
      <w:commentRangeStart w:id="1"/>
      <w:r w:rsidRPr="002327A3">
        <w:rPr>
          <w:b/>
          <w:i/>
        </w:rPr>
        <w:t>Research Article</w:t>
      </w:r>
      <w:commentRangeEnd w:id="1"/>
      <w:r w:rsidR="002327A3" w:rsidRPr="002327A3">
        <w:rPr>
          <w:rStyle w:val="CommentReference"/>
          <w:b/>
          <w:i/>
          <w:sz w:val="24"/>
          <w:szCs w:val="24"/>
        </w:rPr>
        <w:commentReference w:id="1"/>
      </w:r>
    </w:p>
    <w:p w14:paraId="303A8A36" w14:textId="77777777" w:rsidR="007856C5" w:rsidRPr="002327A3" w:rsidRDefault="007856C5" w:rsidP="006A3C4A">
      <w:pPr>
        <w:jc w:val="center"/>
        <w:rPr>
          <w:bCs/>
          <w:sz w:val="44"/>
          <w:szCs w:val="44"/>
          <w:lang w:val="en-IN"/>
        </w:rPr>
      </w:pPr>
      <w:commentRangeStart w:id="2"/>
      <w:r w:rsidRPr="002327A3">
        <w:rPr>
          <w:bCs/>
          <w:sz w:val="44"/>
          <w:szCs w:val="44"/>
        </w:rPr>
        <w:t>Next-Generation Speech Analysis for Emotion Recognition and PTSD Detection with Advanced Machine and Deep Learning Models</w:t>
      </w:r>
      <w:commentRangeEnd w:id="2"/>
      <w:r w:rsidR="002327A3" w:rsidRPr="002327A3">
        <w:rPr>
          <w:rStyle w:val="CommentReference"/>
          <w:sz w:val="44"/>
          <w:szCs w:val="44"/>
        </w:rPr>
        <w:commentReference w:id="2"/>
      </w:r>
    </w:p>
    <w:p w14:paraId="50D5096A" w14:textId="6C9F65D5" w:rsidR="007856C5" w:rsidRPr="006C009D" w:rsidRDefault="00424EEF" w:rsidP="00424EEF">
      <w:pPr>
        <w:tabs>
          <w:tab w:val="left" w:pos="4440"/>
        </w:tabs>
        <w:rPr>
          <w:rFonts w:eastAsia="SimSun"/>
          <w:b/>
          <w:bCs/>
          <w:sz w:val="20"/>
          <w:szCs w:val="20"/>
          <w:lang w:eastAsia="zh-CN"/>
        </w:rPr>
      </w:pPr>
      <w:r>
        <w:rPr>
          <w:rFonts w:eastAsia="SimSun"/>
          <w:b/>
          <w:bCs/>
          <w:sz w:val="20"/>
          <w:szCs w:val="20"/>
          <w:lang w:eastAsia="zh-CN"/>
        </w:rPr>
        <w:tab/>
      </w:r>
    </w:p>
    <w:p w14:paraId="17D71282" w14:textId="77777777" w:rsidR="00246A74" w:rsidRPr="00444997" w:rsidRDefault="007856C5" w:rsidP="002327A3">
      <w:pPr>
        <w:jc w:val="center"/>
        <w:rPr>
          <w:rFonts w:eastAsia="Arial"/>
          <w:bCs/>
          <w:lang w:bidi="en-US"/>
        </w:rPr>
      </w:pPr>
      <w:commentRangeStart w:id="3"/>
      <w:r w:rsidRPr="00444997">
        <w:rPr>
          <w:rFonts w:eastAsia="Arial"/>
          <w:bCs/>
          <w:vertAlign w:val="superscript"/>
          <w:lang w:bidi="en-US"/>
        </w:rPr>
        <w:t xml:space="preserve">1 </w:t>
      </w:r>
      <w:proofErr w:type="spellStart"/>
      <w:r w:rsidR="00246A74" w:rsidRPr="00444997">
        <w:rPr>
          <w:rFonts w:eastAsia="Arial"/>
          <w:bCs/>
          <w:lang w:bidi="en-US"/>
        </w:rPr>
        <w:t>Muzammil</w:t>
      </w:r>
      <w:proofErr w:type="spellEnd"/>
      <w:r w:rsidR="00246A74" w:rsidRPr="00444997">
        <w:rPr>
          <w:rFonts w:eastAsia="Arial"/>
          <w:bCs/>
          <w:lang w:bidi="en-US"/>
        </w:rPr>
        <w:t xml:space="preserve"> </w:t>
      </w:r>
      <w:proofErr w:type="spellStart"/>
      <w:r w:rsidR="00246A74" w:rsidRPr="00444997">
        <w:rPr>
          <w:rFonts w:eastAsia="Arial"/>
          <w:bCs/>
          <w:lang w:bidi="en-US"/>
        </w:rPr>
        <w:t>Parvez</w:t>
      </w:r>
      <w:proofErr w:type="spellEnd"/>
      <w:r w:rsidR="00246A74" w:rsidRPr="00444997">
        <w:rPr>
          <w:rFonts w:eastAsia="Arial"/>
          <w:bCs/>
          <w:lang w:bidi="en-US"/>
        </w:rPr>
        <w:t xml:space="preserve"> M</w:t>
      </w:r>
      <w:r w:rsidRPr="00444997">
        <w:rPr>
          <w:rFonts w:eastAsia="Arial"/>
          <w:bCs/>
          <w:lang w:bidi="en-US"/>
        </w:rPr>
        <w:t xml:space="preserve">, </w:t>
      </w:r>
      <w:r w:rsidRPr="00444997">
        <w:rPr>
          <w:rFonts w:eastAsia="Arial"/>
          <w:bCs/>
          <w:vertAlign w:val="superscript"/>
          <w:lang w:bidi="en-US"/>
        </w:rPr>
        <w:t>2</w:t>
      </w:r>
      <w:r w:rsidR="00FF0F45" w:rsidRPr="00444997">
        <w:rPr>
          <w:rFonts w:eastAsia="Arial"/>
          <w:bCs/>
          <w:vertAlign w:val="superscript"/>
          <w:lang w:bidi="en-US"/>
        </w:rPr>
        <w:t>*</w:t>
      </w:r>
      <w:r w:rsidRPr="00444997">
        <w:rPr>
          <w:rFonts w:eastAsia="Arial"/>
          <w:bCs/>
          <w:vertAlign w:val="superscript"/>
          <w:lang w:bidi="en-US"/>
        </w:rPr>
        <w:t xml:space="preserve"> </w:t>
      </w:r>
      <w:r w:rsidR="00246A74" w:rsidRPr="00444997">
        <w:rPr>
          <w:rFonts w:eastAsia="Arial"/>
          <w:bCs/>
          <w:lang w:bidi="en-US"/>
        </w:rPr>
        <w:t>Salam H</w:t>
      </w:r>
      <w:r w:rsidRPr="00444997">
        <w:rPr>
          <w:rFonts w:eastAsia="Arial"/>
          <w:bCs/>
          <w:lang w:bidi="en-US"/>
        </w:rPr>
        <w:t xml:space="preserve">, </w:t>
      </w:r>
      <w:r w:rsidRPr="00444997">
        <w:rPr>
          <w:rFonts w:eastAsia="Arial"/>
          <w:bCs/>
          <w:vertAlign w:val="superscript"/>
          <w:lang w:bidi="en-US"/>
        </w:rPr>
        <w:t xml:space="preserve">3 </w:t>
      </w:r>
      <w:r w:rsidR="00246A74" w:rsidRPr="00444997">
        <w:rPr>
          <w:rFonts w:eastAsia="Arial"/>
          <w:bCs/>
          <w:lang w:bidi="en-US"/>
        </w:rPr>
        <w:t>Hoffmann Y</w:t>
      </w:r>
      <w:commentRangeEnd w:id="3"/>
      <w:r w:rsidR="002327A3">
        <w:rPr>
          <w:rStyle w:val="CommentReference"/>
        </w:rPr>
        <w:commentReference w:id="3"/>
      </w:r>
    </w:p>
    <w:p w14:paraId="30EDC764" w14:textId="77777777" w:rsidR="007856C5" w:rsidRPr="00246A74" w:rsidRDefault="007856C5" w:rsidP="002327A3">
      <w:pPr>
        <w:jc w:val="center"/>
        <w:rPr>
          <w:rFonts w:eastAsia="Arial"/>
          <w:bCs/>
          <w:lang w:bidi="en-US"/>
        </w:rPr>
      </w:pPr>
    </w:p>
    <w:p w14:paraId="2D0709B7" w14:textId="77777777" w:rsidR="007856C5" w:rsidRPr="002327A3" w:rsidRDefault="007856C5" w:rsidP="002327A3">
      <w:pPr>
        <w:jc w:val="center"/>
        <w:rPr>
          <w:rFonts w:eastAsia="Arial"/>
          <w:bCs/>
          <w:i/>
          <w:iCs/>
          <w:sz w:val="20"/>
          <w:szCs w:val="20"/>
          <w:lang w:bidi="en-US"/>
        </w:rPr>
      </w:pPr>
      <w:commentRangeStart w:id="4"/>
      <w:r w:rsidRPr="002327A3">
        <w:rPr>
          <w:rFonts w:eastAsia="Arial"/>
          <w:bCs/>
          <w:i/>
          <w:sz w:val="20"/>
          <w:szCs w:val="20"/>
          <w:vertAlign w:val="superscript"/>
          <w:lang w:bidi="en-US"/>
        </w:rPr>
        <w:t>1</w:t>
      </w:r>
      <w:r w:rsidRPr="002327A3">
        <w:rPr>
          <w:rFonts w:eastAsiaTheme="minorHAnsi"/>
          <w:i/>
          <w:iCs/>
          <w:sz w:val="20"/>
          <w:szCs w:val="20"/>
        </w:rPr>
        <w:t xml:space="preserve"> </w:t>
      </w:r>
      <w:r w:rsidRPr="002327A3">
        <w:rPr>
          <w:rFonts w:eastAsia="Arial"/>
          <w:bCs/>
          <w:i/>
          <w:iCs/>
          <w:sz w:val="20"/>
          <w:szCs w:val="20"/>
          <w:lang w:bidi="en-US"/>
        </w:rPr>
        <w:t xml:space="preserve">Assistant Professor, </w:t>
      </w:r>
      <w:r w:rsidR="00246A74" w:rsidRPr="002327A3">
        <w:rPr>
          <w:rFonts w:eastAsia="Arial"/>
          <w:bCs/>
          <w:i/>
          <w:iCs/>
          <w:sz w:val="20"/>
          <w:szCs w:val="20"/>
          <w:lang w:bidi="en-US"/>
        </w:rPr>
        <w:t>Department of Computer Science and Engineering, KL University, Andhra Pradesh, India</w:t>
      </w:r>
      <w:r w:rsidRPr="002327A3">
        <w:rPr>
          <w:rFonts w:eastAsia="Arial"/>
          <w:bCs/>
          <w:i/>
          <w:iCs/>
          <w:sz w:val="20"/>
          <w:szCs w:val="20"/>
          <w:lang w:bidi="en-US"/>
        </w:rPr>
        <w:t>.</w:t>
      </w:r>
    </w:p>
    <w:p w14:paraId="020C88C7" w14:textId="77777777" w:rsidR="007856C5" w:rsidRPr="002327A3" w:rsidRDefault="00246A74" w:rsidP="002327A3">
      <w:pPr>
        <w:jc w:val="center"/>
        <w:rPr>
          <w:rFonts w:eastAsia="Arial"/>
          <w:bCs/>
          <w:i/>
          <w:iCs/>
          <w:sz w:val="20"/>
          <w:szCs w:val="20"/>
          <w:lang w:bidi="en-US"/>
        </w:rPr>
      </w:pPr>
      <w:r w:rsidRPr="002327A3">
        <w:rPr>
          <w:rFonts w:eastAsia="Arial"/>
          <w:bCs/>
          <w:i/>
          <w:iCs/>
          <w:sz w:val="20"/>
          <w:szCs w:val="20"/>
          <w:vertAlign w:val="superscript"/>
          <w:lang w:bidi="en-US"/>
        </w:rPr>
        <w:t>2</w:t>
      </w:r>
      <w:r w:rsidR="00FF0F45" w:rsidRPr="002327A3">
        <w:rPr>
          <w:rFonts w:eastAsia="Arial"/>
          <w:bCs/>
          <w:i/>
          <w:iCs/>
          <w:sz w:val="20"/>
          <w:szCs w:val="20"/>
          <w:vertAlign w:val="superscript"/>
          <w:lang w:bidi="en-US"/>
        </w:rPr>
        <w:t>*</w:t>
      </w:r>
      <w:r w:rsidR="007856C5" w:rsidRPr="002327A3">
        <w:rPr>
          <w:rFonts w:eastAsia="Arial"/>
          <w:bCs/>
          <w:i/>
          <w:iCs/>
          <w:sz w:val="20"/>
          <w:szCs w:val="20"/>
          <w:lang w:bidi="en-US"/>
        </w:rPr>
        <w:t xml:space="preserve"> </w:t>
      </w:r>
      <w:r w:rsidRPr="002327A3">
        <w:rPr>
          <w:rFonts w:eastAsia="Arial"/>
          <w:bCs/>
          <w:i/>
          <w:iCs/>
          <w:sz w:val="20"/>
          <w:szCs w:val="20"/>
          <w:lang w:bidi="en-US"/>
        </w:rPr>
        <w:t xml:space="preserve">Senior Lecturer in the Faculty of Information and Communication Technology, </w:t>
      </w:r>
      <w:proofErr w:type="spellStart"/>
      <w:r w:rsidRPr="002327A3">
        <w:rPr>
          <w:rFonts w:eastAsia="Arial"/>
          <w:bCs/>
          <w:i/>
          <w:iCs/>
          <w:sz w:val="20"/>
          <w:szCs w:val="20"/>
          <w:lang w:bidi="en-US"/>
        </w:rPr>
        <w:t>Universiti</w:t>
      </w:r>
      <w:proofErr w:type="spellEnd"/>
      <w:r w:rsidRPr="002327A3">
        <w:rPr>
          <w:rFonts w:eastAsia="Arial"/>
          <w:bCs/>
          <w:i/>
          <w:iCs/>
          <w:sz w:val="20"/>
          <w:szCs w:val="20"/>
          <w:lang w:bidi="en-US"/>
        </w:rPr>
        <w:t xml:space="preserve"> </w:t>
      </w:r>
      <w:proofErr w:type="spellStart"/>
      <w:r w:rsidRPr="002327A3">
        <w:rPr>
          <w:rFonts w:eastAsia="Arial"/>
          <w:bCs/>
          <w:i/>
          <w:iCs/>
          <w:sz w:val="20"/>
          <w:szCs w:val="20"/>
          <w:lang w:bidi="en-US"/>
        </w:rPr>
        <w:t>Teknikal</w:t>
      </w:r>
      <w:proofErr w:type="spellEnd"/>
      <w:r w:rsidRPr="002327A3">
        <w:rPr>
          <w:rFonts w:eastAsia="Arial"/>
          <w:bCs/>
          <w:i/>
          <w:iCs/>
          <w:sz w:val="20"/>
          <w:szCs w:val="20"/>
          <w:lang w:bidi="en-US"/>
        </w:rPr>
        <w:t xml:space="preserve"> Malaysia Melaka Malaysia</w:t>
      </w:r>
      <w:r w:rsidR="0078166F" w:rsidRPr="002327A3">
        <w:rPr>
          <w:rFonts w:eastAsia="Arial"/>
          <w:bCs/>
          <w:i/>
          <w:iCs/>
          <w:sz w:val="20"/>
          <w:szCs w:val="20"/>
          <w:lang w:bidi="en-US"/>
        </w:rPr>
        <w:t>.</w:t>
      </w:r>
    </w:p>
    <w:p w14:paraId="35E7DEDC" w14:textId="77777777" w:rsidR="00246A74" w:rsidRPr="002327A3" w:rsidRDefault="00246A74" w:rsidP="002327A3">
      <w:pPr>
        <w:jc w:val="center"/>
        <w:rPr>
          <w:rFonts w:eastAsia="Arial"/>
          <w:bCs/>
          <w:i/>
          <w:iCs/>
          <w:sz w:val="20"/>
          <w:szCs w:val="20"/>
          <w:lang w:bidi="en-US"/>
        </w:rPr>
      </w:pPr>
      <w:r w:rsidRPr="002327A3">
        <w:rPr>
          <w:rFonts w:eastAsia="Arial"/>
          <w:bCs/>
          <w:i/>
          <w:iCs/>
          <w:sz w:val="20"/>
          <w:szCs w:val="20"/>
          <w:vertAlign w:val="superscript"/>
          <w:lang w:bidi="en-US"/>
        </w:rPr>
        <w:t xml:space="preserve">3 </w:t>
      </w:r>
      <w:r w:rsidRPr="002327A3">
        <w:rPr>
          <w:rFonts w:eastAsia="Arial"/>
          <w:bCs/>
          <w:i/>
          <w:iCs/>
          <w:sz w:val="20"/>
          <w:szCs w:val="20"/>
          <w:lang w:bidi="en-US"/>
        </w:rPr>
        <w:t>Georgia Institute of Technology North Avenue, Atlanta, United States</w:t>
      </w:r>
      <w:commentRangeEnd w:id="4"/>
      <w:r w:rsidR="002327A3">
        <w:rPr>
          <w:rStyle w:val="CommentReference"/>
        </w:rPr>
        <w:commentReference w:id="4"/>
      </w:r>
    </w:p>
    <w:p w14:paraId="1B5D69FB" w14:textId="77777777" w:rsidR="007856C5" w:rsidRPr="00246A74" w:rsidRDefault="002327A3" w:rsidP="002327A3">
      <w:pPr>
        <w:tabs>
          <w:tab w:val="left" w:pos="6744"/>
        </w:tabs>
        <w:rPr>
          <w:rFonts w:eastAsia="Arial"/>
          <w:bCs/>
          <w:i/>
          <w:iCs/>
          <w:sz w:val="20"/>
          <w:szCs w:val="20"/>
          <w:lang w:bidi="en-US"/>
        </w:rPr>
      </w:pPr>
      <w:r>
        <w:rPr>
          <w:rFonts w:eastAsia="Arial"/>
          <w:bCs/>
          <w:i/>
          <w:iCs/>
          <w:sz w:val="20"/>
          <w:szCs w:val="20"/>
          <w:lang w:bidi="en-US"/>
        </w:rPr>
        <w:tab/>
      </w:r>
    </w:p>
    <w:p w14:paraId="69B7744F" w14:textId="77777777" w:rsidR="007856C5" w:rsidRPr="00DA44C8" w:rsidRDefault="007856C5" w:rsidP="002327A3">
      <w:pPr>
        <w:jc w:val="center"/>
        <w:rPr>
          <w:rFonts w:eastAsia="Arial"/>
          <w:bCs/>
          <w:i/>
          <w:iCs/>
          <w:sz w:val="20"/>
          <w:szCs w:val="20"/>
          <w:lang w:bidi="en-US"/>
        </w:rPr>
      </w:pPr>
      <w:r w:rsidRPr="00246A74">
        <w:rPr>
          <w:rFonts w:eastAsia="Arial"/>
          <w:bCs/>
          <w:i/>
          <w:iCs/>
          <w:sz w:val="20"/>
          <w:szCs w:val="20"/>
          <w:lang w:val="en-GB" w:bidi="en-US"/>
        </w:rPr>
        <w:t xml:space="preserve">*Corresponding Author(s):  </w:t>
      </w:r>
      <w:hyperlink r:id="rId13" w:history="1">
        <w:r w:rsidR="00246A74" w:rsidRPr="00246A74">
          <w:rPr>
            <w:rStyle w:val="Hyperlink"/>
            <w:rFonts w:eastAsia="Arial"/>
            <w:bCs/>
            <w:i/>
            <w:iCs/>
            <w:sz w:val="20"/>
            <w:szCs w:val="20"/>
            <w:lang w:val="en-GB" w:bidi="en-US"/>
          </w:rPr>
          <w:t>salmanhe@utem.edu.my</w:t>
        </w:r>
      </w:hyperlink>
      <w:r w:rsidR="00246A74">
        <w:t xml:space="preserve"> </w:t>
      </w:r>
      <w:r>
        <w:rPr>
          <w:bCs/>
          <w:i/>
          <w:iCs/>
          <w:lang w:bidi="en-US"/>
        </w:rPr>
        <w:t xml:space="preserve"> </w:t>
      </w:r>
      <w:r>
        <w:rPr>
          <w:rFonts w:eastAsia="Arial"/>
          <w:bCs/>
          <w:i/>
          <w:iCs/>
          <w:sz w:val="20"/>
          <w:szCs w:val="20"/>
          <w:u w:val="single"/>
          <w:lang w:val="en-IN" w:bidi="en-US"/>
        </w:rPr>
        <w:t xml:space="preserve"> </w:t>
      </w:r>
      <w:r w:rsidRPr="00DA44C8">
        <w:rPr>
          <w:rFonts w:eastAsia="Arial"/>
          <w:bCs/>
          <w:i/>
          <w:iCs/>
          <w:sz w:val="20"/>
          <w:szCs w:val="20"/>
          <w:lang w:bidi="en-US"/>
        </w:rPr>
        <w:t xml:space="preserve"> </w:t>
      </w:r>
    </w:p>
    <w:p w14:paraId="3DF5E865" w14:textId="77777777" w:rsidR="007856C5" w:rsidRPr="006C009D" w:rsidRDefault="007856C5" w:rsidP="007856C5">
      <w:pPr>
        <w:spacing w:line="260" w:lineRule="atLeast"/>
        <w:jc w:val="center"/>
        <w:rPr>
          <w:rFonts w:eastAsia="SimSun"/>
          <w:sz w:val="2"/>
          <w:szCs w:val="2"/>
          <w:lang w:eastAsia="zh-CN"/>
        </w:rPr>
      </w:pPr>
      <w:r>
        <w:rPr>
          <w:rFonts w:eastAsia="SimSun"/>
          <w:i/>
          <w:iCs/>
          <w:sz w:val="20"/>
          <w:szCs w:val="20"/>
          <w:lang w:eastAsia="zh-CN"/>
        </w:rPr>
        <w:t xml:space="preserve"> </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7823"/>
      </w:tblGrid>
      <w:tr w:rsidR="007856C5" w:rsidRPr="006C009D" w14:paraId="29C33808" w14:textId="77777777" w:rsidTr="0041231C">
        <w:tc>
          <w:tcPr>
            <w:tcW w:w="2383" w:type="dxa"/>
            <w:tcBorders>
              <w:top w:val="single" w:sz="4" w:space="0" w:color="auto"/>
              <w:bottom w:val="single" w:sz="4" w:space="0" w:color="auto"/>
            </w:tcBorders>
          </w:tcPr>
          <w:p w14:paraId="1DE14189" w14:textId="77777777" w:rsidR="007856C5" w:rsidRPr="006C009D" w:rsidRDefault="007856C5" w:rsidP="0041231C">
            <w:pPr>
              <w:ind w:right="309"/>
            </w:pPr>
            <w:commentRangeStart w:id="5"/>
            <w:r w:rsidRPr="006C009D">
              <w:rPr>
                <w:b/>
              </w:rPr>
              <w:t>Article Info</w:t>
            </w:r>
          </w:p>
        </w:tc>
        <w:tc>
          <w:tcPr>
            <w:tcW w:w="7823" w:type="dxa"/>
            <w:tcBorders>
              <w:top w:val="single" w:sz="4" w:space="0" w:color="auto"/>
              <w:bottom w:val="single" w:sz="4" w:space="0" w:color="auto"/>
            </w:tcBorders>
          </w:tcPr>
          <w:p w14:paraId="659BEC40" w14:textId="77777777" w:rsidR="007856C5" w:rsidRPr="006C009D" w:rsidRDefault="007856C5" w:rsidP="0041231C">
            <w:pPr>
              <w:ind w:firstLine="34"/>
            </w:pPr>
            <w:r w:rsidRPr="006C009D">
              <w:rPr>
                <w:b/>
              </w:rPr>
              <w:t>Abstract</w:t>
            </w:r>
            <w:commentRangeEnd w:id="5"/>
            <w:r w:rsidR="004E15DC">
              <w:rPr>
                <w:rStyle w:val="CommentReference"/>
                <w:color w:val="auto"/>
                <w:lang w:eastAsia="en-US"/>
              </w:rPr>
              <w:commentReference w:id="5"/>
            </w:r>
          </w:p>
        </w:tc>
      </w:tr>
      <w:tr w:rsidR="007856C5" w:rsidRPr="006C009D" w14:paraId="48C89E51" w14:textId="77777777" w:rsidTr="0041231C">
        <w:trPr>
          <w:trHeight w:val="3167"/>
        </w:trPr>
        <w:tc>
          <w:tcPr>
            <w:tcW w:w="2383" w:type="dxa"/>
            <w:tcBorders>
              <w:top w:val="single" w:sz="4" w:space="0" w:color="auto"/>
            </w:tcBorders>
          </w:tcPr>
          <w:p w14:paraId="41494A25" w14:textId="77777777" w:rsidR="00444997" w:rsidRDefault="00444997" w:rsidP="0041231C">
            <w:pPr>
              <w:spacing w:line="260" w:lineRule="atLeast"/>
              <w:rPr>
                <w:sz w:val="22"/>
                <w:szCs w:val="22"/>
              </w:rPr>
            </w:pPr>
          </w:p>
          <w:p w14:paraId="33AE52F8" w14:textId="77777777" w:rsidR="007856C5" w:rsidRPr="002327A3" w:rsidRDefault="005A61DE" w:rsidP="00444997">
            <w:pPr>
              <w:rPr>
                <w:sz w:val="22"/>
                <w:szCs w:val="22"/>
              </w:rPr>
            </w:pPr>
            <w:r w:rsidRPr="002327A3">
              <w:rPr>
                <w:sz w:val="22"/>
                <w:szCs w:val="22"/>
              </w:rPr>
              <w:t>Received: 07</w:t>
            </w:r>
            <w:r w:rsidR="00F459C6" w:rsidRPr="002327A3">
              <w:rPr>
                <w:sz w:val="22"/>
                <w:szCs w:val="22"/>
              </w:rPr>
              <w:t>/</w:t>
            </w:r>
            <w:r w:rsidRPr="002327A3">
              <w:rPr>
                <w:sz w:val="22"/>
                <w:szCs w:val="22"/>
              </w:rPr>
              <w:t>1</w:t>
            </w:r>
            <w:r w:rsidR="00F459C6" w:rsidRPr="002327A3">
              <w:rPr>
                <w:sz w:val="22"/>
                <w:szCs w:val="22"/>
              </w:rPr>
              <w:t>2</w:t>
            </w:r>
            <w:r w:rsidR="007856C5" w:rsidRPr="002327A3">
              <w:rPr>
                <w:sz w:val="22"/>
                <w:szCs w:val="22"/>
              </w:rPr>
              <w:t>/202</w:t>
            </w:r>
            <w:r w:rsidR="00F459C6" w:rsidRPr="002327A3">
              <w:rPr>
                <w:sz w:val="22"/>
                <w:szCs w:val="22"/>
              </w:rPr>
              <w:t>2</w:t>
            </w:r>
            <w:r w:rsidR="007856C5" w:rsidRPr="002327A3">
              <w:rPr>
                <w:sz w:val="22"/>
                <w:szCs w:val="22"/>
              </w:rPr>
              <w:t xml:space="preserve"> </w:t>
            </w:r>
          </w:p>
          <w:p w14:paraId="41B1D2A7" w14:textId="77777777" w:rsidR="007856C5" w:rsidRPr="002327A3" w:rsidRDefault="007856C5" w:rsidP="00444997">
            <w:pPr>
              <w:rPr>
                <w:sz w:val="22"/>
                <w:szCs w:val="22"/>
              </w:rPr>
            </w:pPr>
            <w:r w:rsidRPr="002327A3">
              <w:rPr>
                <w:sz w:val="22"/>
                <w:szCs w:val="22"/>
              </w:rPr>
              <w:t>Revised:  11/02/202</w:t>
            </w:r>
            <w:r w:rsidR="005A61DE" w:rsidRPr="002327A3">
              <w:rPr>
                <w:sz w:val="22"/>
                <w:szCs w:val="22"/>
              </w:rPr>
              <w:t>3</w:t>
            </w:r>
          </w:p>
          <w:p w14:paraId="5DEB3359" w14:textId="77777777" w:rsidR="007856C5" w:rsidRPr="006C009D" w:rsidRDefault="007856C5" w:rsidP="00444997">
            <w:r w:rsidRPr="002327A3">
              <w:rPr>
                <w:sz w:val="22"/>
                <w:szCs w:val="22"/>
              </w:rPr>
              <w:t>Accepted:1</w:t>
            </w:r>
            <w:r w:rsidR="005A61DE" w:rsidRPr="002327A3">
              <w:rPr>
                <w:sz w:val="22"/>
                <w:szCs w:val="22"/>
              </w:rPr>
              <w:t>2</w:t>
            </w:r>
            <w:r w:rsidRPr="002327A3">
              <w:rPr>
                <w:sz w:val="22"/>
                <w:szCs w:val="22"/>
              </w:rPr>
              <w:t>/03/202</w:t>
            </w:r>
            <w:r w:rsidR="005A61DE" w:rsidRPr="002327A3">
              <w:rPr>
                <w:sz w:val="22"/>
                <w:szCs w:val="22"/>
              </w:rPr>
              <w:t>3</w:t>
            </w:r>
            <w:r w:rsidRPr="002327A3">
              <w:rPr>
                <w:sz w:val="22"/>
                <w:szCs w:val="22"/>
              </w:rPr>
              <w:t xml:space="preserve">    Published :31/03/202</w:t>
            </w:r>
            <w:r w:rsidR="005A61DE" w:rsidRPr="002327A3">
              <w:rPr>
                <w:sz w:val="22"/>
                <w:szCs w:val="22"/>
              </w:rPr>
              <w:t>3</w:t>
            </w:r>
          </w:p>
        </w:tc>
        <w:tc>
          <w:tcPr>
            <w:tcW w:w="7823" w:type="dxa"/>
            <w:tcBorders>
              <w:top w:val="single" w:sz="4" w:space="0" w:color="auto"/>
              <w:bottom w:val="single" w:sz="4" w:space="0" w:color="auto"/>
            </w:tcBorders>
          </w:tcPr>
          <w:p w14:paraId="231DBFA4" w14:textId="77777777" w:rsidR="00DE32B6" w:rsidRPr="00DE32B6" w:rsidRDefault="00DE32B6" w:rsidP="00444997">
            <w:pPr>
              <w:autoSpaceDE w:val="0"/>
              <w:autoSpaceDN w:val="0"/>
              <w:adjustRightInd w:val="0"/>
              <w:rPr>
                <w:sz w:val="20"/>
                <w:szCs w:val="22"/>
                <w:lang w:val="en-IN"/>
              </w:rPr>
            </w:pPr>
            <w:commentRangeStart w:id="6"/>
            <w:r w:rsidRPr="00DE32B6">
              <w:rPr>
                <w:sz w:val="20"/>
                <w:szCs w:val="22"/>
                <w:lang w:val="en-IN"/>
              </w:rPr>
              <w:t>Automated emotion recognition and post-traumatic stress disorder (PTSD) detection through speech analysis represent critical challenges in affective computing and mental health diagnostics. Existing approaches often rely on either handcrafted acoustic features or deep learning models trained on isolated representations, resulting in limited generalization and task-specific performance.</w:t>
            </w:r>
            <w:r>
              <w:rPr>
                <w:sz w:val="20"/>
                <w:szCs w:val="22"/>
                <w:lang w:val="en-IN"/>
              </w:rPr>
              <w:t xml:space="preserve"> </w:t>
            </w:r>
            <w:r w:rsidRPr="00DE32B6">
              <w:rPr>
                <w:sz w:val="20"/>
                <w:szCs w:val="22"/>
                <w:lang w:val="en-IN"/>
              </w:rPr>
              <w:t>This study aims to develop a unified hybrid framework capable of simultaneously recognizing emotions and detecting PTSD from speech signals using multi-feature and multi-task learning strategies.</w:t>
            </w:r>
            <w:r>
              <w:rPr>
                <w:sz w:val="20"/>
                <w:szCs w:val="22"/>
                <w:lang w:val="en-IN"/>
              </w:rPr>
              <w:t xml:space="preserve"> </w:t>
            </w:r>
            <w:r w:rsidRPr="00DE32B6">
              <w:rPr>
                <w:sz w:val="20"/>
                <w:szCs w:val="22"/>
                <w:lang w:val="en-IN"/>
              </w:rPr>
              <w:t xml:space="preserve">The proposed methodology integrates three complementary feature types: handcrafted acoustic descriptors (MFCCs, prosody, jitter), spectrogram-based convolutional features, and contextual </w:t>
            </w:r>
            <w:r w:rsidR="0078166F" w:rsidRPr="00DE32B6">
              <w:rPr>
                <w:sz w:val="20"/>
                <w:szCs w:val="22"/>
                <w:lang w:val="en-IN"/>
              </w:rPr>
              <w:t>embedding’s</w:t>
            </w:r>
            <w:r w:rsidRPr="00DE32B6">
              <w:rPr>
                <w:sz w:val="20"/>
                <w:szCs w:val="22"/>
                <w:lang w:val="en-IN"/>
              </w:rPr>
              <w:t xml:space="preserve"> from the </w:t>
            </w:r>
            <w:proofErr w:type="spellStart"/>
            <w:r w:rsidRPr="00DE32B6">
              <w:rPr>
                <w:sz w:val="20"/>
                <w:szCs w:val="22"/>
                <w:lang w:val="en-IN"/>
              </w:rPr>
              <w:t>pretrained</w:t>
            </w:r>
            <w:proofErr w:type="spellEnd"/>
            <w:r w:rsidRPr="00DE32B6">
              <w:rPr>
                <w:sz w:val="20"/>
                <w:szCs w:val="22"/>
                <w:lang w:val="en-IN"/>
              </w:rPr>
              <w:t xml:space="preserve"> wav2vec 2.0 model. These features are processed through a CNN-</w:t>
            </w:r>
            <w:proofErr w:type="spellStart"/>
            <w:r w:rsidRPr="00DE32B6">
              <w:rPr>
                <w:sz w:val="20"/>
                <w:szCs w:val="22"/>
                <w:lang w:val="en-IN"/>
              </w:rPr>
              <w:t>BiLSTM</w:t>
            </w:r>
            <w:proofErr w:type="spellEnd"/>
            <w:r w:rsidRPr="00DE32B6">
              <w:rPr>
                <w:sz w:val="20"/>
                <w:szCs w:val="22"/>
                <w:lang w:val="en-IN"/>
              </w:rPr>
              <w:t xml:space="preserve"> architecture enhanced with an attention mechanism and jointly optimized using a multi-task learning objective. Experiments were conducted on the IEMOCAP dataset for emotion classification and the DAIC-WOZ dataset for PTSD detection.</w:t>
            </w:r>
            <w:r>
              <w:rPr>
                <w:sz w:val="20"/>
                <w:szCs w:val="22"/>
                <w:lang w:val="en-IN"/>
              </w:rPr>
              <w:t xml:space="preserve"> </w:t>
            </w:r>
            <w:r w:rsidRPr="00DE32B6">
              <w:rPr>
                <w:sz w:val="20"/>
                <w:szCs w:val="22"/>
                <w:lang w:val="en-IN"/>
              </w:rPr>
              <w:t xml:space="preserve">The hybrid model achieves an emotion recognition accuracy of </w:t>
            </w:r>
            <w:r w:rsidRPr="00DE32B6">
              <w:rPr>
                <w:bCs/>
                <w:sz w:val="20"/>
                <w:szCs w:val="22"/>
                <w:lang w:val="en-IN"/>
              </w:rPr>
              <w:t>84.7%</w:t>
            </w:r>
            <w:r w:rsidRPr="00DE32B6">
              <w:rPr>
                <w:sz w:val="20"/>
                <w:szCs w:val="22"/>
                <w:lang w:val="en-IN"/>
              </w:rPr>
              <w:t xml:space="preserve"> and a macro-F1 score of </w:t>
            </w:r>
            <w:r w:rsidRPr="00DE32B6">
              <w:rPr>
                <w:bCs/>
                <w:sz w:val="20"/>
                <w:szCs w:val="22"/>
                <w:lang w:val="en-IN"/>
              </w:rPr>
              <w:t>0.78</w:t>
            </w:r>
            <w:r w:rsidRPr="00DE32B6">
              <w:rPr>
                <w:sz w:val="20"/>
                <w:szCs w:val="22"/>
                <w:lang w:val="en-IN"/>
              </w:rPr>
              <w:t xml:space="preserve">, significantly outperforming traditional SVM and single-stream deep learning baselines. For PTSD detection, the model attains </w:t>
            </w:r>
            <w:r w:rsidRPr="00DE32B6">
              <w:rPr>
                <w:bCs/>
                <w:sz w:val="20"/>
                <w:szCs w:val="22"/>
                <w:lang w:val="en-IN"/>
              </w:rPr>
              <w:t>89.3%</w:t>
            </w:r>
            <w:r w:rsidRPr="00DE32B6">
              <w:rPr>
                <w:sz w:val="20"/>
                <w:szCs w:val="22"/>
                <w:lang w:val="en-IN"/>
              </w:rPr>
              <w:t xml:space="preserve"> accuracy, </w:t>
            </w:r>
            <w:r w:rsidRPr="00DE32B6">
              <w:rPr>
                <w:bCs/>
                <w:sz w:val="20"/>
                <w:szCs w:val="22"/>
                <w:lang w:val="en-IN"/>
              </w:rPr>
              <w:t>0.86</w:t>
            </w:r>
            <w:r w:rsidRPr="00DE32B6">
              <w:rPr>
                <w:sz w:val="20"/>
                <w:szCs w:val="22"/>
                <w:lang w:val="en-IN"/>
              </w:rPr>
              <w:t xml:space="preserve"> F1-score, and an </w:t>
            </w:r>
            <w:r w:rsidRPr="00DE32B6">
              <w:rPr>
                <w:bCs/>
                <w:sz w:val="20"/>
                <w:szCs w:val="22"/>
                <w:lang w:val="en-IN"/>
              </w:rPr>
              <w:t>AUC-ROC of 0.92</w:t>
            </w:r>
            <w:r w:rsidRPr="00DE32B6">
              <w:rPr>
                <w:sz w:val="20"/>
                <w:szCs w:val="22"/>
                <w:lang w:val="en-IN"/>
              </w:rPr>
              <w:t xml:space="preserve">. These results confirm the effectiveness of hybrid feature fusion and attention-enhanced sequence </w:t>
            </w:r>
            <w:proofErr w:type="spellStart"/>
            <w:r w:rsidRPr="00DE32B6">
              <w:rPr>
                <w:sz w:val="20"/>
                <w:szCs w:val="22"/>
                <w:lang w:val="en-IN"/>
              </w:rPr>
              <w:t>modeling</w:t>
            </w:r>
            <w:proofErr w:type="spellEnd"/>
            <w:r w:rsidRPr="00DE32B6">
              <w:rPr>
                <w:sz w:val="20"/>
                <w:szCs w:val="22"/>
                <w:lang w:val="en-IN"/>
              </w:rPr>
              <w:t xml:space="preserve"> in affective and clinical speech tasks. The proposed framework offers a scalable, non-invasive solution for real-world deployment in digital mental health and intelligent human-computer interaction systems</w:t>
            </w:r>
            <w:commentRangeEnd w:id="6"/>
            <w:r w:rsidR="004E15DC">
              <w:rPr>
                <w:rStyle w:val="CommentReference"/>
                <w:color w:val="auto"/>
                <w:lang w:eastAsia="en-US"/>
              </w:rPr>
              <w:commentReference w:id="6"/>
            </w:r>
          </w:p>
          <w:p w14:paraId="474DB60B" w14:textId="77777777" w:rsidR="007856C5" w:rsidRPr="00647698" w:rsidRDefault="007856C5" w:rsidP="009E1FE0">
            <w:pPr>
              <w:tabs>
                <w:tab w:val="left" w:pos="3220"/>
                <w:tab w:val="left" w:pos="5357"/>
              </w:tabs>
              <w:autoSpaceDE w:val="0"/>
              <w:autoSpaceDN w:val="0"/>
              <w:adjustRightInd w:val="0"/>
              <w:rPr>
                <w:sz w:val="22"/>
                <w:szCs w:val="22"/>
              </w:rPr>
            </w:pPr>
            <w:r>
              <w:rPr>
                <w:sz w:val="22"/>
                <w:szCs w:val="22"/>
              </w:rPr>
              <w:tab/>
            </w:r>
            <w:r w:rsidR="009E1FE0">
              <w:rPr>
                <w:sz w:val="22"/>
                <w:szCs w:val="22"/>
              </w:rPr>
              <w:tab/>
            </w:r>
          </w:p>
          <w:p w14:paraId="0B4D9812" w14:textId="77777777" w:rsidR="007856C5" w:rsidRPr="00B5197B" w:rsidRDefault="007856C5" w:rsidP="0041231C">
            <w:pPr>
              <w:autoSpaceDE w:val="0"/>
              <w:autoSpaceDN w:val="0"/>
              <w:adjustRightInd w:val="0"/>
              <w:ind w:firstLine="34"/>
              <w:rPr>
                <w:sz w:val="20"/>
                <w:szCs w:val="20"/>
              </w:rPr>
            </w:pPr>
            <w:commentRangeStart w:id="7"/>
            <w:r w:rsidRPr="004E15DC">
              <w:rPr>
                <w:b/>
                <w:bCs/>
                <w:sz w:val="22"/>
                <w:szCs w:val="22"/>
              </w:rPr>
              <w:t>Keywords:</w:t>
            </w:r>
            <w:r w:rsidRPr="00B5197B">
              <w:rPr>
                <w:sz w:val="20"/>
                <w:szCs w:val="20"/>
              </w:rPr>
              <w:t xml:space="preserve"> </w:t>
            </w:r>
            <w:commentRangeEnd w:id="7"/>
            <w:r w:rsidR="004E15DC">
              <w:rPr>
                <w:rStyle w:val="CommentReference"/>
                <w:color w:val="auto"/>
                <w:lang w:eastAsia="en-US"/>
              </w:rPr>
              <w:commentReference w:id="7"/>
            </w:r>
            <w:commentRangeStart w:id="8"/>
            <w:r w:rsidR="00DE32B6" w:rsidRPr="00DE32B6">
              <w:rPr>
                <w:sz w:val="20"/>
                <w:szCs w:val="20"/>
              </w:rPr>
              <w:t>Speech Emotion Recognition, PTSD Detection, Hybrid Feature Fusion, Deep Learning, Attention Mechanism, Multi-Task Learning, wav2vec 2.0</w:t>
            </w:r>
            <w:commentRangeEnd w:id="8"/>
            <w:r w:rsidR="004E15DC">
              <w:rPr>
                <w:rStyle w:val="CommentReference"/>
                <w:color w:val="auto"/>
                <w:lang w:eastAsia="en-US"/>
              </w:rPr>
              <w:commentReference w:id="8"/>
            </w:r>
          </w:p>
          <w:p w14:paraId="3ACF965F" w14:textId="77777777" w:rsidR="007856C5" w:rsidRPr="006C009D" w:rsidRDefault="007856C5" w:rsidP="0041231C">
            <w:pPr>
              <w:autoSpaceDE w:val="0"/>
              <w:autoSpaceDN w:val="0"/>
              <w:adjustRightInd w:val="0"/>
              <w:ind w:firstLine="34"/>
            </w:pPr>
          </w:p>
        </w:tc>
      </w:tr>
      <w:tr w:rsidR="007856C5" w:rsidRPr="006C009D" w14:paraId="4C927CFF" w14:textId="77777777" w:rsidTr="0041231C">
        <w:trPr>
          <w:trHeight w:val="223"/>
        </w:trPr>
        <w:tc>
          <w:tcPr>
            <w:tcW w:w="10206" w:type="dxa"/>
            <w:gridSpan w:val="2"/>
            <w:tcBorders>
              <w:top w:val="single" w:sz="4" w:space="0" w:color="auto"/>
              <w:bottom w:val="single" w:sz="4" w:space="0" w:color="auto"/>
            </w:tcBorders>
          </w:tcPr>
          <w:p w14:paraId="536E612A" w14:textId="77777777" w:rsidR="007856C5" w:rsidRPr="004E15DC" w:rsidRDefault="007856C5" w:rsidP="0019548E">
            <w:pPr>
              <w:ind w:left="1310" w:right="-112" w:hanging="142"/>
              <w:rPr>
                <w:bCs/>
                <w:sz w:val="20"/>
                <w:szCs w:val="20"/>
              </w:rPr>
            </w:pPr>
            <w:r w:rsidRPr="006C009D">
              <w:rPr>
                <w:noProof/>
                <w:sz w:val="12"/>
                <w:szCs w:val="12"/>
                <w:lang w:val="en-IN" w:eastAsia="en-IN"/>
              </w:rPr>
              <w:drawing>
                <wp:anchor distT="0" distB="0" distL="114300" distR="114300" simplePos="0" relativeHeight="251660288" behindDoc="1" locked="0" layoutInCell="1" allowOverlap="1" wp14:anchorId="17CDDB3E" wp14:editId="4F609C82">
                  <wp:simplePos x="0" y="0"/>
                  <wp:positionH relativeFrom="column">
                    <wp:posOffset>-67945</wp:posOffset>
                  </wp:positionH>
                  <wp:positionV relativeFrom="paragraph">
                    <wp:posOffset>35560</wp:posOffset>
                  </wp:positionV>
                  <wp:extent cx="838200" cy="297180"/>
                  <wp:effectExtent l="0" t="0" r="0" b="7620"/>
                  <wp:wrapTight wrapText="bothSides">
                    <wp:wrapPolygon edited="0">
                      <wp:start x="0" y="0"/>
                      <wp:lineTo x="0" y="20769"/>
                      <wp:lineTo x="18783" y="20769"/>
                      <wp:lineTo x="18783" y="0"/>
                      <wp:lineTo x="0" y="0"/>
                    </wp:wrapPolygon>
                  </wp:wrapTight>
                  <wp:docPr id="12"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09D">
              <w:rPr>
                <w:b/>
                <w:sz w:val="12"/>
                <w:szCs w:val="12"/>
              </w:rPr>
              <w:t xml:space="preserve"> </w:t>
            </w:r>
            <w:commentRangeStart w:id="9"/>
            <w:r w:rsidRPr="004E15DC">
              <w:rPr>
                <w:b/>
                <w:sz w:val="20"/>
                <w:szCs w:val="20"/>
              </w:rPr>
              <w:t>Copyright</w:t>
            </w:r>
            <w:r w:rsidRPr="004E15DC">
              <w:rPr>
                <w:bCs/>
                <w:sz w:val="20"/>
                <w:szCs w:val="20"/>
              </w:rPr>
              <w:t>: © 202</w:t>
            </w:r>
            <w:r w:rsidR="0019548E" w:rsidRPr="004E15DC">
              <w:rPr>
                <w:bCs/>
                <w:sz w:val="20"/>
                <w:szCs w:val="20"/>
              </w:rPr>
              <w:t>3</w:t>
            </w:r>
            <w:r w:rsidRPr="004E15DC">
              <w:rPr>
                <w:bCs/>
                <w:sz w:val="20"/>
                <w:szCs w:val="20"/>
              </w:rPr>
              <w:t xml:space="preserve"> </w:t>
            </w:r>
            <w:proofErr w:type="spellStart"/>
            <w:r w:rsidR="0019548E" w:rsidRPr="004E15DC">
              <w:rPr>
                <w:bCs/>
                <w:sz w:val="20"/>
                <w:szCs w:val="20"/>
                <w:lang w:bidi="en-US"/>
              </w:rPr>
              <w:t>Muzammil</w:t>
            </w:r>
            <w:proofErr w:type="spellEnd"/>
            <w:r w:rsidR="0019548E" w:rsidRPr="004E15DC">
              <w:rPr>
                <w:bCs/>
                <w:sz w:val="20"/>
                <w:szCs w:val="20"/>
                <w:lang w:bidi="en-US"/>
              </w:rPr>
              <w:t xml:space="preserve"> </w:t>
            </w:r>
            <w:proofErr w:type="spellStart"/>
            <w:r w:rsidR="0019548E" w:rsidRPr="004E15DC">
              <w:rPr>
                <w:bCs/>
                <w:sz w:val="20"/>
                <w:szCs w:val="20"/>
                <w:lang w:bidi="en-US"/>
              </w:rPr>
              <w:t>Parvez</w:t>
            </w:r>
            <w:proofErr w:type="spellEnd"/>
            <w:r w:rsidR="0019548E" w:rsidRPr="004E15DC">
              <w:rPr>
                <w:bCs/>
                <w:sz w:val="20"/>
                <w:szCs w:val="20"/>
                <w:lang w:bidi="en-US"/>
              </w:rPr>
              <w:t xml:space="preserve"> M</w:t>
            </w:r>
            <w:r w:rsidRPr="004E15DC">
              <w:rPr>
                <w:bCs/>
                <w:sz w:val="20"/>
                <w:szCs w:val="20"/>
              </w:rPr>
              <w:t xml:space="preserve">, </w:t>
            </w:r>
            <w:r w:rsidR="0019548E" w:rsidRPr="004E15DC">
              <w:rPr>
                <w:bCs/>
                <w:sz w:val="20"/>
                <w:szCs w:val="20"/>
                <w:lang w:bidi="en-US"/>
              </w:rPr>
              <w:t>Salam H</w:t>
            </w:r>
            <w:r w:rsidRPr="004E15DC">
              <w:rPr>
                <w:bCs/>
                <w:sz w:val="20"/>
                <w:szCs w:val="20"/>
              </w:rPr>
              <w:t xml:space="preserve">, </w:t>
            </w:r>
            <w:r w:rsidR="0019548E" w:rsidRPr="004E15DC">
              <w:rPr>
                <w:bCs/>
                <w:sz w:val="20"/>
                <w:szCs w:val="20"/>
                <w:lang w:bidi="en-US"/>
              </w:rPr>
              <w:t>Hoffmann Y</w:t>
            </w:r>
            <w:r w:rsidRPr="004E15DC">
              <w:rPr>
                <w:bCs/>
                <w:sz w:val="20"/>
                <w:szCs w:val="20"/>
              </w:rPr>
              <w:t xml:space="preserve">. This article is an open-access article distributed under the terms and conditions of the </w:t>
            </w:r>
            <w:hyperlink r:id="rId15" w:history="1">
              <w:r w:rsidRPr="004E15DC">
                <w:rPr>
                  <w:bCs/>
                  <w:sz w:val="20"/>
                  <w:szCs w:val="20"/>
                </w:rPr>
                <w:t>Creative Commons Attribution (CC BY 4.0) license</w:t>
              </w:r>
            </w:hyperlink>
            <w:commentRangeEnd w:id="9"/>
            <w:r w:rsidR="004E15DC">
              <w:rPr>
                <w:rStyle w:val="CommentReference"/>
                <w:color w:val="auto"/>
                <w:lang w:eastAsia="en-US"/>
              </w:rPr>
              <w:commentReference w:id="9"/>
            </w:r>
            <w:r w:rsidRPr="004E15DC">
              <w:rPr>
                <w:bCs/>
                <w:sz w:val="20"/>
                <w:szCs w:val="20"/>
              </w:rPr>
              <w:t>.</w:t>
            </w:r>
          </w:p>
        </w:tc>
      </w:tr>
    </w:tbl>
    <w:p w14:paraId="2AD21C54" w14:textId="77777777" w:rsidR="007856C5" w:rsidRDefault="007856C5" w:rsidP="007856C5">
      <w:pPr>
        <w:jc w:val="center"/>
        <w:rPr>
          <w:rFonts w:eastAsia="Calibri"/>
          <w:bCs/>
          <w:i/>
          <w:color w:val="000000" w:themeColor="text1"/>
        </w:rPr>
      </w:pPr>
    </w:p>
    <w:p w14:paraId="59958640" w14:textId="77777777" w:rsidR="007856C5" w:rsidRPr="0019460D" w:rsidRDefault="007856C5" w:rsidP="007856C5">
      <w:pPr>
        <w:rPr>
          <w:rFonts w:ascii="Trebuchet MS" w:hAnsi="Trebuchet MS" w:cs="Calibri"/>
          <w:b/>
          <w:color w:val="000000" w:themeColor="text1"/>
          <w:kern w:val="3"/>
          <w:sz w:val="32"/>
          <w:szCs w:val="32"/>
        </w:rPr>
        <w:sectPr w:rsidR="007856C5" w:rsidRPr="0019460D" w:rsidSect="00924544">
          <w:headerReference w:type="default" r:id="rId16"/>
          <w:footerReference w:type="default" r:id="rId17"/>
          <w:headerReference w:type="first" r:id="rId18"/>
          <w:footerReference w:type="first" r:id="rId19"/>
          <w:pgSz w:w="11906" w:h="16838"/>
          <w:pgMar w:top="1008" w:right="1008" w:bottom="1008" w:left="1008" w:header="706" w:footer="706" w:gutter="0"/>
          <w:pgNumType w:start="11"/>
          <w:cols w:space="389"/>
          <w:titlePg/>
          <w:docGrid w:linePitch="360"/>
        </w:sectPr>
      </w:pPr>
    </w:p>
    <w:p w14:paraId="584C26E1" w14:textId="77777777" w:rsidR="007856C5" w:rsidRPr="002A2515" w:rsidRDefault="007856C5" w:rsidP="00424EEF">
      <w:pPr>
        <w:pStyle w:val="ListParagraph"/>
        <w:numPr>
          <w:ilvl w:val="0"/>
          <w:numId w:val="3"/>
        </w:numPr>
        <w:spacing w:after="120" w:line="240" w:lineRule="auto"/>
        <w:ind w:left="288" w:hanging="288"/>
        <w:rPr>
          <w:b/>
          <w:color w:val="000000" w:themeColor="text1"/>
          <w:kern w:val="3"/>
        </w:rPr>
      </w:pPr>
      <w:commentRangeStart w:id="10"/>
      <w:r w:rsidRPr="00516DBC">
        <w:rPr>
          <w:b/>
          <w:color w:val="000000" w:themeColor="text1"/>
          <w:kern w:val="3"/>
        </w:rPr>
        <w:lastRenderedPageBreak/>
        <w:t>Introduction</w:t>
      </w:r>
      <w:commentRangeEnd w:id="10"/>
      <w:r w:rsidR="00424EEF">
        <w:rPr>
          <w:rStyle w:val="CommentReference"/>
        </w:rPr>
        <w:commentReference w:id="10"/>
      </w:r>
    </w:p>
    <w:p w14:paraId="7C7C7993" w14:textId="77777777" w:rsidR="006A3C4A" w:rsidRDefault="006A3C4A" w:rsidP="00424EEF">
      <w:pPr>
        <w:pStyle w:val="ListParagraph"/>
        <w:spacing w:after="120" w:line="240" w:lineRule="auto"/>
        <w:ind w:left="0"/>
        <w:jc w:val="both"/>
        <w:rPr>
          <w:rFonts w:eastAsiaTheme="minorEastAsia"/>
          <w:iCs/>
          <w:color w:val="000000" w:themeColor="text1"/>
          <w:sz w:val="20"/>
          <w:szCs w:val="20"/>
        </w:rPr>
      </w:pPr>
    </w:p>
    <w:p w14:paraId="4E50F590" w14:textId="77777777" w:rsidR="00442635" w:rsidRDefault="009E3107" w:rsidP="00424EEF">
      <w:pPr>
        <w:pStyle w:val="ListParagraph"/>
        <w:spacing w:after="120" w:line="240" w:lineRule="auto"/>
        <w:ind w:left="0" w:firstLine="360"/>
        <w:jc w:val="both"/>
        <w:rPr>
          <w:rFonts w:eastAsiaTheme="minorEastAsia"/>
          <w:iCs/>
          <w:color w:val="000000" w:themeColor="text1"/>
          <w:sz w:val="20"/>
          <w:szCs w:val="20"/>
        </w:rPr>
      </w:pPr>
      <w:commentRangeStart w:id="11"/>
      <w:r w:rsidRPr="009E3107">
        <w:rPr>
          <w:rFonts w:eastAsiaTheme="minorEastAsia"/>
          <w:iCs/>
          <w:color w:val="000000" w:themeColor="text1"/>
          <w:sz w:val="20"/>
          <w:szCs w:val="20"/>
        </w:rPr>
        <w:t>The analysis of human speech has emerged as a pivotal technique in both affective computing and clinical diagnostics, owing to its natural and non-intrusive nature</w:t>
      </w:r>
      <w:commentRangeStart w:id="12"/>
      <w:r w:rsidRPr="009E3107">
        <w:rPr>
          <w:rFonts w:eastAsiaTheme="minorEastAsia"/>
          <w:iCs/>
          <w:color w:val="000000" w:themeColor="text1"/>
          <w:sz w:val="20"/>
          <w:szCs w:val="20"/>
        </w:rPr>
        <w:t xml:space="preserve"> </w:t>
      </w:r>
      <w:r w:rsidRPr="008F362C">
        <w:rPr>
          <w:rFonts w:eastAsiaTheme="minorEastAsia"/>
          <w:iCs/>
          <w:color w:val="0000FF"/>
          <w:sz w:val="20"/>
          <w:szCs w:val="20"/>
        </w:rPr>
        <w:t>[1]</w:t>
      </w:r>
      <w:r w:rsidRPr="009E3107">
        <w:rPr>
          <w:rFonts w:eastAsiaTheme="minorEastAsia"/>
          <w:iCs/>
          <w:color w:val="000000" w:themeColor="text1"/>
          <w:sz w:val="20"/>
          <w:szCs w:val="20"/>
        </w:rPr>
        <w:t xml:space="preserve">, </w:t>
      </w:r>
      <w:commentRangeEnd w:id="12"/>
      <w:r w:rsidR="00C9399C">
        <w:rPr>
          <w:rStyle w:val="CommentReference"/>
        </w:rPr>
        <w:commentReference w:id="12"/>
      </w:r>
      <w:r w:rsidRPr="008F362C">
        <w:rPr>
          <w:rFonts w:eastAsiaTheme="minorEastAsia"/>
          <w:iCs/>
          <w:color w:val="0000FF"/>
          <w:sz w:val="20"/>
          <w:szCs w:val="20"/>
        </w:rPr>
        <w:t xml:space="preserve">[2]. </w:t>
      </w:r>
      <w:r w:rsidRPr="009E3107">
        <w:rPr>
          <w:rFonts w:eastAsiaTheme="minorEastAsia"/>
          <w:iCs/>
          <w:color w:val="000000" w:themeColor="text1"/>
          <w:sz w:val="20"/>
          <w:szCs w:val="20"/>
        </w:rPr>
        <w:t xml:space="preserve">Speech carries rich paralinguistic information, encompassing not only linguistic content but also emotional and psychological cues </w:t>
      </w:r>
      <w:r w:rsidRPr="008F362C">
        <w:rPr>
          <w:rFonts w:eastAsiaTheme="minorEastAsia"/>
          <w:iCs/>
          <w:color w:val="0000FF"/>
          <w:sz w:val="20"/>
          <w:szCs w:val="20"/>
        </w:rPr>
        <w:t xml:space="preserve">[3]. </w:t>
      </w:r>
      <w:r w:rsidRPr="009E3107">
        <w:rPr>
          <w:rFonts w:eastAsiaTheme="minorEastAsia"/>
          <w:iCs/>
          <w:color w:val="000000" w:themeColor="text1"/>
          <w:sz w:val="20"/>
          <w:szCs w:val="20"/>
        </w:rPr>
        <w:t xml:space="preserve">In recent years, the growing demand for automated emotion recognition systems and mental health assessment tools has intensified research </w:t>
      </w:r>
      <w:r w:rsidRPr="009E3107">
        <w:rPr>
          <w:rFonts w:eastAsiaTheme="minorEastAsia"/>
          <w:iCs/>
          <w:color w:val="000000" w:themeColor="text1"/>
          <w:sz w:val="20"/>
          <w:szCs w:val="20"/>
        </w:rPr>
        <w:lastRenderedPageBreak/>
        <w:t xml:space="preserve">interest in leveraging speech signals for advanced classification tasks </w:t>
      </w:r>
      <w:r w:rsidRPr="008F362C">
        <w:rPr>
          <w:rFonts w:eastAsiaTheme="minorEastAsia"/>
          <w:iCs/>
          <w:color w:val="0000FF"/>
          <w:sz w:val="20"/>
          <w:szCs w:val="20"/>
        </w:rPr>
        <w:t xml:space="preserve">[4]. </w:t>
      </w:r>
      <w:r w:rsidRPr="009E3107">
        <w:rPr>
          <w:rFonts w:eastAsiaTheme="minorEastAsia"/>
          <w:iCs/>
          <w:color w:val="000000" w:themeColor="text1"/>
          <w:sz w:val="20"/>
          <w:szCs w:val="20"/>
        </w:rPr>
        <w:t xml:space="preserve">These systems find extensive applications in human-computer interaction, </w:t>
      </w:r>
      <w:proofErr w:type="spellStart"/>
      <w:r w:rsidRPr="009E3107">
        <w:rPr>
          <w:rFonts w:eastAsiaTheme="minorEastAsia"/>
          <w:iCs/>
          <w:color w:val="000000" w:themeColor="text1"/>
          <w:sz w:val="20"/>
          <w:szCs w:val="20"/>
        </w:rPr>
        <w:t>telehealth</w:t>
      </w:r>
      <w:proofErr w:type="spellEnd"/>
      <w:r w:rsidRPr="009E3107">
        <w:rPr>
          <w:rFonts w:eastAsiaTheme="minorEastAsia"/>
          <w:iCs/>
          <w:color w:val="000000" w:themeColor="text1"/>
          <w:sz w:val="20"/>
          <w:szCs w:val="20"/>
        </w:rPr>
        <w:t xml:space="preserve">, psychological triage, and assistive technologies, offering scalable solutions to real-world challenges </w:t>
      </w:r>
      <w:r w:rsidRPr="008F362C">
        <w:rPr>
          <w:rFonts w:eastAsiaTheme="minorEastAsia"/>
          <w:iCs/>
          <w:color w:val="0000FF"/>
          <w:sz w:val="20"/>
          <w:szCs w:val="20"/>
        </w:rPr>
        <w:t>[5].</w:t>
      </w:r>
      <w:r w:rsidR="00442635" w:rsidRPr="008F362C">
        <w:rPr>
          <w:rFonts w:eastAsiaTheme="minorEastAsia"/>
          <w:iCs/>
          <w:color w:val="0000FF"/>
          <w:sz w:val="20"/>
          <w:szCs w:val="20"/>
        </w:rPr>
        <w:t xml:space="preserve"> </w:t>
      </w:r>
    </w:p>
    <w:p w14:paraId="12E96437" w14:textId="77777777" w:rsidR="007856C5" w:rsidRPr="0006751F" w:rsidRDefault="009E3107" w:rsidP="00424EEF">
      <w:pPr>
        <w:pStyle w:val="ListParagraph"/>
        <w:spacing w:after="120" w:line="240" w:lineRule="auto"/>
        <w:ind w:left="0" w:firstLine="360"/>
        <w:jc w:val="both"/>
        <w:rPr>
          <w:rFonts w:eastAsiaTheme="minorEastAsia"/>
          <w:iCs/>
          <w:color w:val="000000" w:themeColor="text1"/>
          <w:sz w:val="20"/>
          <w:szCs w:val="20"/>
          <w:lang w:val="en-IN"/>
        </w:rPr>
      </w:pPr>
      <w:r w:rsidRPr="009E3107">
        <w:rPr>
          <w:rFonts w:eastAsiaTheme="minorEastAsia"/>
          <w:iCs/>
          <w:color w:val="000000" w:themeColor="text1"/>
          <w:sz w:val="20"/>
          <w:szCs w:val="20"/>
        </w:rPr>
        <w:t xml:space="preserve">The early detection and continuous monitoring of Post-Traumatic Stress Disorder (PTSD)—a severe and often undiagnosed mental health condition—pose significant global health challenges </w:t>
      </w:r>
      <w:r w:rsidRPr="008F362C">
        <w:rPr>
          <w:rFonts w:eastAsiaTheme="minorEastAsia"/>
          <w:iCs/>
          <w:color w:val="0000FF"/>
          <w:sz w:val="20"/>
          <w:szCs w:val="20"/>
        </w:rPr>
        <w:t>[6].</w:t>
      </w:r>
      <w:r w:rsidRPr="009E3107">
        <w:rPr>
          <w:rFonts w:eastAsiaTheme="minorEastAsia"/>
          <w:iCs/>
          <w:color w:val="000000" w:themeColor="text1"/>
          <w:sz w:val="20"/>
          <w:szCs w:val="20"/>
        </w:rPr>
        <w:t xml:space="preserve"> Traditional clinical methods rely on resource-intensive interviews and self-reporting </w:t>
      </w:r>
      <w:r w:rsidRPr="009E3107">
        <w:rPr>
          <w:rFonts w:eastAsiaTheme="minorEastAsia"/>
          <w:iCs/>
          <w:color w:val="000000" w:themeColor="text1"/>
          <w:sz w:val="20"/>
          <w:szCs w:val="20"/>
        </w:rPr>
        <w:lastRenderedPageBreak/>
        <w:t xml:space="preserve">instruments, which are often inaccessible or unreliable in under-resourced settings. Simultaneously, the ability to recognize human emotions from speech plays a crucial role in enhancing personalized user experiences, monitoring psychological states, and supporting therapeutic interventions </w:t>
      </w:r>
      <w:r w:rsidRPr="00FB3CFB">
        <w:rPr>
          <w:rFonts w:eastAsiaTheme="minorEastAsia"/>
          <w:iCs/>
          <w:color w:val="0000FF"/>
          <w:sz w:val="20"/>
          <w:szCs w:val="20"/>
        </w:rPr>
        <w:t>[7]</w:t>
      </w:r>
      <w:r w:rsidRPr="009E3107">
        <w:rPr>
          <w:rFonts w:eastAsiaTheme="minorEastAsia"/>
          <w:iCs/>
          <w:color w:val="000000" w:themeColor="text1"/>
          <w:sz w:val="20"/>
          <w:szCs w:val="20"/>
        </w:rPr>
        <w:t xml:space="preserve">. These two problem domains, though distinct, share overlapping affective and acoustic features, making a unified speech-based framework both feasible and valuable </w:t>
      </w:r>
      <w:r w:rsidRPr="00FB3CFB">
        <w:rPr>
          <w:rFonts w:eastAsiaTheme="minorEastAsia"/>
          <w:iCs/>
          <w:color w:val="0000FF"/>
          <w:sz w:val="20"/>
          <w:szCs w:val="20"/>
        </w:rPr>
        <w:t>[8].</w:t>
      </w:r>
    </w:p>
    <w:p w14:paraId="1EB64FB9" w14:textId="77777777" w:rsidR="007856C5" w:rsidRDefault="009E3107" w:rsidP="00424EEF">
      <w:pPr>
        <w:spacing w:after="120"/>
        <w:ind w:firstLine="360"/>
        <w:jc w:val="both"/>
        <w:rPr>
          <w:rFonts w:eastAsiaTheme="minorEastAsia"/>
          <w:iCs/>
          <w:color w:val="000000" w:themeColor="text1"/>
          <w:sz w:val="20"/>
          <w:szCs w:val="20"/>
        </w:rPr>
      </w:pPr>
      <w:r w:rsidRPr="009E3107">
        <w:rPr>
          <w:rFonts w:eastAsiaTheme="minorEastAsia"/>
          <w:iCs/>
          <w:color w:val="000000" w:themeColor="text1"/>
          <w:sz w:val="20"/>
          <w:szCs w:val="20"/>
        </w:rPr>
        <w:t xml:space="preserve">Despite substantial progress in speech emotion recognition (SER) and PTSD detection, existing methods face several limitations. Many systems rely on either handcrafted acoustic features (e.g., MFCCs, pitch, </w:t>
      </w:r>
      <w:proofErr w:type="gramStart"/>
      <w:r w:rsidRPr="009E3107">
        <w:rPr>
          <w:rFonts w:eastAsiaTheme="minorEastAsia"/>
          <w:iCs/>
          <w:color w:val="000000" w:themeColor="text1"/>
          <w:sz w:val="20"/>
          <w:szCs w:val="20"/>
        </w:rPr>
        <w:t>jitter</w:t>
      </w:r>
      <w:proofErr w:type="gramEnd"/>
      <w:r w:rsidRPr="009E3107">
        <w:rPr>
          <w:rFonts w:eastAsiaTheme="minorEastAsia"/>
          <w:iCs/>
          <w:color w:val="000000" w:themeColor="text1"/>
          <w:sz w:val="20"/>
          <w:szCs w:val="20"/>
        </w:rPr>
        <w:t xml:space="preserve">) or isolated deep learning models trained on raw inputs such as spectrograms </w:t>
      </w:r>
      <w:r w:rsidRPr="00FB3CFB">
        <w:rPr>
          <w:rFonts w:eastAsiaTheme="minorEastAsia"/>
          <w:iCs/>
          <w:color w:val="0000FF"/>
          <w:sz w:val="20"/>
          <w:szCs w:val="20"/>
        </w:rPr>
        <w:t>[9]</w:t>
      </w:r>
      <w:r w:rsidRPr="009E3107">
        <w:rPr>
          <w:rFonts w:eastAsiaTheme="minorEastAsia"/>
          <w:iCs/>
          <w:color w:val="000000" w:themeColor="text1"/>
          <w:sz w:val="20"/>
          <w:szCs w:val="20"/>
        </w:rPr>
        <w:t xml:space="preserve">. However, these approaches often struggle to generalize across datasets and speaking conditions. Furthermore, most current models are designed for single-task objectives, ignoring the potential synergy between emotion recognition and mental health diagnostics. There remains a lack of robust, hybrid frameworks that can effectively integrate multiple feature types and perform multi-task learning across affective and clinical domains </w:t>
      </w:r>
      <w:r w:rsidRPr="00FB3CFB">
        <w:rPr>
          <w:rFonts w:eastAsiaTheme="minorEastAsia"/>
          <w:iCs/>
          <w:color w:val="0000FF"/>
          <w:sz w:val="20"/>
          <w:szCs w:val="20"/>
        </w:rPr>
        <w:t>[10].</w:t>
      </w:r>
    </w:p>
    <w:p w14:paraId="531D3975" w14:textId="77777777" w:rsidR="00032EA1" w:rsidRPr="00032EA1" w:rsidRDefault="00032EA1" w:rsidP="00424EEF">
      <w:pPr>
        <w:spacing w:after="120"/>
        <w:ind w:firstLine="360"/>
        <w:jc w:val="both"/>
        <w:rPr>
          <w:rFonts w:eastAsiaTheme="minorEastAsia"/>
          <w:iCs/>
          <w:color w:val="000000" w:themeColor="text1"/>
          <w:sz w:val="20"/>
          <w:szCs w:val="20"/>
          <w:lang w:val="en-IN"/>
        </w:rPr>
      </w:pPr>
      <w:r w:rsidRPr="00032EA1">
        <w:rPr>
          <w:rFonts w:eastAsiaTheme="minorEastAsia"/>
          <w:iCs/>
          <w:color w:val="000000" w:themeColor="text1"/>
          <w:sz w:val="20"/>
          <w:szCs w:val="20"/>
          <w:lang w:val="en-IN"/>
        </w:rPr>
        <w:t>The objective of this research is to develop a next-generation speech analysis framework capable of simultaneous emotion recognition and PTSD detection using a combination of advanced feature extraction and deep learning techniques. Specifically, the aim is to:</w:t>
      </w:r>
    </w:p>
    <w:p w14:paraId="233221C3" w14:textId="77777777" w:rsidR="00032EA1" w:rsidRPr="00D61199" w:rsidRDefault="00032EA1" w:rsidP="00FB3CFB">
      <w:pPr>
        <w:pStyle w:val="ListParagraph"/>
        <w:numPr>
          <w:ilvl w:val="0"/>
          <w:numId w:val="15"/>
        </w:numPr>
        <w:spacing w:after="120" w:line="240" w:lineRule="auto"/>
        <w:ind w:left="648"/>
        <w:jc w:val="both"/>
        <w:rPr>
          <w:rFonts w:eastAsiaTheme="minorEastAsia"/>
          <w:iCs/>
          <w:color w:val="000000" w:themeColor="text1"/>
          <w:sz w:val="20"/>
          <w:szCs w:val="20"/>
          <w:lang w:val="en-IN"/>
        </w:rPr>
      </w:pPr>
      <w:commentRangeStart w:id="13"/>
      <w:r w:rsidRPr="00D61199">
        <w:rPr>
          <w:rFonts w:eastAsiaTheme="minorEastAsia"/>
          <w:iCs/>
          <w:color w:val="000000" w:themeColor="text1"/>
          <w:sz w:val="20"/>
          <w:szCs w:val="20"/>
          <w:lang w:val="en-IN"/>
        </w:rPr>
        <w:t xml:space="preserve">Construct a hybrid feature architecture that fuses handcrafted acoustic features with spectrogram-based CNN outputs and self-supervised wav2vec </w:t>
      </w:r>
      <w:proofErr w:type="spellStart"/>
      <w:r w:rsidRPr="00D61199">
        <w:rPr>
          <w:rFonts w:eastAsiaTheme="minorEastAsia"/>
          <w:iCs/>
          <w:color w:val="000000" w:themeColor="text1"/>
          <w:sz w:val="20"/>
          <w:szCs w:val="20"/>
          <w:lang w:val="en-IN"/>
        </w:rPr>
        <w:t>embeddings</w:t>
      </w:r>
      <w:proofErr w:type="spellEnd"/>
      <w:r w:rsidRPr="00D61199">
        <w:rPr>
          <w:rFonts w:eastAsiaTheme="minorEastAsia"/>
          <w:iCs/>
          <w:color w:val="000000" w:themeColor="text1"/>
          <w:sz w:val="20"/>
          <w:szCs w:val="20"/>
          <w:lang w:val="en-IN"/>
        </w:rPr>
        <w:t>;</w:t>
      </w:r>
    </w:p>
    <w:p w14:paraId="5545EAAA" w14:textId="77777777" w:rsidR="00032EA1" w:rsidRPr="00D61199" w:rsidRDefault="00032EA1" w:rsidP="00FB3CFB">
      <w:pPr>
        <w:pStyle w:val="ListParagraph"/>
        <w:numPr>
          <w:ilvl w:val="0"/>
          <w:numId w:val="15"/>
        </w:numPr>
        <w:spacing w:after="120" w:line="240" w:lineRule="auto"/>
        <w:ind w:left="648"/>
        <w:jc w:val="both"/>
        <w:rPr>
          <w:rFonts w:eastAsiaTheme="minorEastAsia"/>
          <w:iCs/>
          <w:color w:val="000000" w:themeColor="text1"/>
          <w:sz w:val="20"/>
          <w:szCs w:val="20"/>
          <w:lang w:val="en-IN"/>
        </w:rPr>
      </w:pPr>
      <w:r w:rsidRPr="00D61199">
        <w:rPr>
          <w:rFonts w:eastAsiaTheme="minorEastAsia"/>
          <w:iCs/>
          <w:color w:val="000000" w:themeColor="text1"/>
          <w:sz w:val="20"/>
          <w:szCs w:val="20"/>
          <w:lang w:val="en-IN"/>
        </w:rPr>
        <w:t xml:space="preserve">Employ a </w:t>
      </w:r>
      <w:proofErr w:type="spellStart"/>
      <w:r w:rsidRPr="00D61199">
        <w:rPr>
          <w:rFonts w:eastAsiaTheme="minorEastAsia"/>
          <w:iCs/>
          <w:color w:val="000000" w:themeColor="text1"/>
          <w:sz w:val="20"/>
          <w:szCs w:val="20"/>
          <w:lang w:val="en-IN"/>
        </w:rPr>
        <w:t>BiLSTM</w:t>
      </w:r>
      <w:proofErr w:type="spellEnd"/>
      <w:r w:rsidRPr="00D61199">
        <w:rPr>
          <w:rFonts w:eastAsiaTheme="minorEastAsia"/>
          <w:iCs/>
          <w:color w:val="000000" w:themeColor="text1"/>
          <w:sz w:val="20"/>
          <w:szCs w:val="20"/>
          <w:lang w:val="en-IN"/>
        </w:rPr>
        <w:t xml:space="preserve">-based sequence </w:t>
      </w:r>
      <w:proofErr w:type="spellStart"/>
      <w:r w:rsidRPr="00D61199">
        <w:rPr>
          <w:rFonts w:eastAsiaTheme="minorEastAsia"/>
          <w:iCs/>
          <w:color w:val="000000" w:themeColor="text1"/>
          <w:sz w:val="20"/>
          <w:szCs w:val="20"/>
          <w:lang w:val="en-IN"/>
        </w:rPr>
        <w:t>modeling</w:t>
      </w:r>
      <w:proofErr w:type="spellEnd"/>
      <w:r w:rsidRPr="00D61199">
        <w:rPr>
          <w:rFonts w:eastAsiaTheme="minorEastAsia"/>
          <w:iCs/>
          <w:color w:val="000000" w:themeColor="text1"/>
          <w:sz w:val="20"/>
          <w:szCs w:val="20"/>
          <w:lang w:val="en-IN"/>
        </w:rPr>
        <w:t xml:space="preserve"> component enhanced with an attention mechanism to identify temporally salient emotional and clinical speech cues;</w:t>
      </w:r>
    </w:p>
    <w:p w14:paraId="764857C4" w14:textId="77777777" w:rsidR="00032EA1" w:rsidRPr="00D61199" w:rsidRDefault="00032EA1" w:rsidP="00FB3CFB">
      <w:pPr>
        <w:pStyle w:val="ListParagraph"/>
        <w:numPr>
          <w:ilvl w:val="0"/>
          <w:numId w:val="15"/>
        </w:numPr>
        <w:spacing w:after="120" w:line="240" w:lineRule="auto"/>
        <w:ind w:left="648"/>
        <w:jc w:val="both"/>
        <w:rPr>
          <w:rFonts w:eastAsiaTheme="minorEastAsia"/>
          <w:iCs/>
          <w:color w:val="000000" w:themeColor="text1"/>
          <w:sz w:val="20"/>
          <w:szCs w:val="20"/>
          <w:lang w:val="en-IN"/>
        </w:rPr>
      </w:pPr>
      <w:r w:rsidRPr="00D61199">
        <w:rPr>
          <w:rFonts w:eastAsiaTheme="minorEastAsia"/>
          <w:iCs/>
          <w:color w:val="000000" w:themeColor="text1"/>
          <w:sz w:val="20"/>
          <w:szCs w:val="20"/>
          <w:lang w:val="en-IN"/>
        </w:rPr>
        <w:t>Design and optimize a multi-task learning model that jointly predicts emotional states and PTSD conditions;</w:t>
      </w:r>
    </w:p>
    <w:p w14:paraId="505BFC81" w14:textId="77777777" w:rsidR="00032EA1" w:rsidRPr="00D61199" w:rsidRDefault="00032EA1" w:rsidP="00FB3CFB">
      <w:pPr>
        <w:pStyle w:val="ListParagraph"/>
        <w:numPr>
          <w:ilvl w:val="0"/>
          <w:numId w:val="15"/>
        </w:numPr>
        <w:spacing w:after="120" w:line="240" w:lineRule="auto"/>
        <w:ind w:left="648"/>
        <w:jc w:val="both"/>
        <w:rPr>
          <w:rFonts w:eastAsiaTheme="minorEastAsia"/>
          <w:iCs/>
          <w:color w:val="000000" w:themeColor="text1"/>
          <w:sz w:val="20"/>
          <w:szCs w:val="20"/>
          <w:lang w:val="en-IN"/>
        </w:rPr>
      </w:pPr>
      <w:r w:rsidRPr="00D61199">
        <w:rPr>
          <w:rFonts w:eastAsiaTheme="minorEastAsia"/>
          <w:iCs/>
          <w:color w:val="000000" w:themeColor="text1"/>
          <w:sz w:val="20"/>
          <w:szCs w:val="20"/>
          <w:lang w:val="en-IN"/>
        </w:rPr>
        <w:t>Validate the proposed framework on two benchmark datasets: IEMOCAP for emotion classification and DAIC-WOZ for PTSD detection.</w:t>
      </w:r>
      <w:commentRangeEnd w:id="13"/>
      <w:r w:rsidR="00FB3CFB">
        <w:rPr>
          <w:rStyle w:val="CommentReference"/>
        </w:rPr>
        <w:commentReference w:id="13"/>
      </w:r>
    </w:p>
    <w:p w14:paraId="73F2B5E7" w14:textId="77777777" w:rsidR="00032EA1" w:rsidRPr="00032EA1" w:rsidRDefault="00032EA1" w:rsidP="00C9399C">
      <w:pPr>
        <w:spacing w:after="120"/>
        <w:jc w:val="both"/>
        <w:rPr>
          <w:rFonts w:eastAsiaTheme="minorEastAsia"/>
          <w:iCs/>
          <w:color w:val="000000" w:themeColor="text1"/>
          <w:sz w:val="20"/>
          <w:szCs w:val="20"/>
          <w:lang w:val="en-IN"/>
        </w:rPr>
      </w:pPr>
      <w:r w:rsidRPr="00032EA1">
        <w:rPr>
          <w:rFonts w:eastAsiaTheme="minorEastAsia"/>
          <w:iCs/>
          <w:color w:val="000000" w:themeColor="text1"/>
          <w:sz w:val="20"/>
          <w:szCs w:val="20"/>
          <w:lang w:val="en-IN"/>
        </w:rPr>
        <w:t>The key contributions of this study are as follows:</w:t>
      </w:r>
    </w:p>
    <w:p w14:paraId="41396557" w14:textId="77777777" w:rsidR="00032EA1" w:rsidRPr="00C9399C" w:rsidRDefault="00032EA1" w:rsidP="00FB3CFB">
      <w:pPr>
        <w:pStyle w:val="ListParagraph"/>
        <w:numPr>
          <w:ilvl w:val="0"/>
          <w:numId w:val="19"/>
        </w:numPr>
        <w:spacing w:after="120" w:line="240" w:lineRule="auto"/>
        <w:ind w:left="648"/>
        <w:jc w:val="both"/>
        <w:rPr>
          <w:rFonts w:eastAsiaTheme="minorEastAsia"/>
          <w:iCs/>
          <w:color w:val="000000" w:themeColor="text1"/>
          <w:sz w:val="20"/>
          <w:szCs w:val="20"/>
          <w:lang w:val="en-IN"/>
        </w:rPr>
      </w:pPr>
      <w:commentRangeStart w:id="14"/>
      <w:r w:rsidRPr="00C9399C">
        <w:rPr>
          <w:rFonts w:eastAsiaTheme="minorEastAsia"/>
          <w:iCs/>
          <w:color w:val="000000" w:themeColor="text1"/>
          <w:sz w:val="20"/>
          <w:szCs w:val="20"/>
          <w:lang w:val="en-IN"/>
        </w:rPr>
        <w:t xml:space="preserve">A novel, unified model that integrates handcrafted acoustic descriptors, deep spectral features, and contextual wav2vec </w:t>
      </w:r>
      <w:proofErr w:type="spellStart"/>
      <w:r w:rsidRPr="00C9399C">
        <w:rPr>
          <w:rFonts w:eastAsiaTheme="minorEastAsia"/>
          <w:iCs/>
          <w:color w:val="000000" w:themeColor="text1"/>
          <w:sz w:val="20"/>
          <w:szCs w:val="20"/>
          <w:lang w:val="en-IN"/>
        </w:rPr>
        <w:t>embeddings</w:t>
      </w:r>
      <w:proofErr w:type="spellEnd"/>
      <w:r w:rsidRPr="00C9399C">
        <w:rPr>
          <w:rFonts w:eastAsiaTheme="minorEastAsia"/>
          <w:iCs/>
          <w:color w:val="000000" w:themeColor="text1"/>
          <w:sz w:val="20"/>
          <w:szCs w:val="20"/>
          <w:lang w:val="en-IN"/>
        </w:rPr>
        <w:t xml:space="preserve"> to form a comprehensive speech representation.</w:t>
      </w:r>
    </w:p>
    <w:p w14:paraId="51F18F59" w14:textId="77777777" w:rsidR="00032EA1" w:rsidRPr="00C9399C" w:rsidRDefault="00032EA1" w:rsidP="00FB3CFB">
      <w:pPr>
        <w:pStyle w:val="ListParagraph"/>
        <w:numPr>
          <w:ilvl w:val="0"/>
          <w:numId w:val="19"/>
        </w:numPr>
        <w:spacing w:after="120" w:line="240" w:lineRule="auto"/>
        <w:ind w:left="648"/>
        <w:jc w:val="both"/>
        <w:rPr>
          <w:rFonts w:eastAsiaTheme="minorEastAsia"/>
          <w:iCs/>
          <w:color w:val="000000" w:themeColor="text1"/>
          <w:sz w:val="20"/>
          <w:szCs w:val="20"/>
          <w:lang w:val="en-IN"/>
        </w:rPr>
      </w:pPr>
      <w:r w:rsidRPr="00C9399C">
        <w:rPr>
          <w:rFonts w:eastAsiaTheme="minorEastAsia"/>
          <w:iCs/>
          <w:color w:val="000000" w:themeColor="text1"/>
          <w:sz w:val="20"/>
          <w:szCs w:val="20"/>
          <w:lang w:val="en-IN"/>
        </w:rPr>
        <w:t>The development of an attention-enhanced CNN-</w:t>
      </w:r>
      <w:proofErr w:type="spellStart"/>
      <w:r w:rsidRPr="00C9399C">
        <w:rPr>
          <w:rFonts w:eastAsiaTheme="minorEastAsia"/>
          <w:iCs/>
          <w:color w:val="000000" w:themeColor="text1"/>
          <w:sz w:val="20"/>
          <w:szCs w:val="20"/>
          <w:lang w:val="en-IN"/>
        </w:rPr>
        <w:t>BiLSTM</w:t>
      </w:r>
      <w:proofErr w:type="spellEnd"/>
      <w:r w:rsidRPr="00C9399C">
        <w:rPr>
          <w:rFonts w:eastAsiaTheme="minorEastAsia"/>
          <w:iCs/>
          <w:color w:val="000000" w:themeColor="text1"/>
          <w:sz w:val="20"/>
          <w:szCs w:val="20"/>
          <w:lang w:val="en-IN"/>
        </w:rPr>
        <w:t xml:space="preserve"> architecture, allowing the model to emphasize diagnostically and emotionally relevant speech segments.</w:t>
      </w:r>
    </w:p>
    <w:p w14:paraId="3B1533E1" w14:textId="77777777" w:rsidR="00032EA1" w:rsidRPr="00C9399C" w:rsidRDefault="00032EA1" w:rsidP="00FB3CFB">
      <w:pPr>
        <w:pStyle w:val="ListParagraph"/>
        <w:numPr>
          <w:ilvl w:val="0"/>
          <w:numId w:val="19"/>
        </w:numPr>
        <w:spacing w:after="120" w:line="240" w:lineRule="auto"/>
        <w:ind w:left="648"/>
        <w:jc w:val="both"/>
        <w:rPr>
          <w:rFonts w:eastAsiaTheme="minorEastAsia"/>
          <w:iCs/>
          <w:color w:val="000000" w:themeColor="text1"/>
          <w:sz w:val="20"/>
          <w:szCs w:val="20"/>
          <w:lang w:val="en-IN"/>
        </w:rPr>
      </w:pPr>
      <w:r w:rsidRPr="00C9399C">
        <w:rPr>
          <w:rFonts w:eastAsiaTheme="minorEastAsia"/>
          <w:iCs/>
          <w:color w:val="000000" w:themeColor="text1"/>
          <w:sz w:val="20"/>
          <w:szCs w:val="20"/>
          <w:lang w:val="en-IN"/>
        </w:rPr>
        <w:t>A multi-task learning strategy that enables shared feature learning across emotion and PTSD classification, improving generalization and model efficiency.</w:t>
      </w:r>
    </w:p>
    <w:p w14:paraId="377423D1" w14:textId="77777777" w:rsidR="00032EA1" w:rsidRPr="00C9399C" w:rsidRDefault="00032EA1" w:rsidP="00FB3CFB">
      <w:pPr>
        <w:pStyle w:val="ListParagraph"/>
        <w:numPr>
          <w:ilvl w:val="0"/>
          <w:numId w:val="19"/>
        </w:numPr>
        <w:spacing w:after="120" w:line="240" w:lineRule="auto"/>
        <w:ind w:left="648"/>
        <w:jc w:val="both"/>
        <w:rPr>
          <w:rFonts w:eastAsiaTheme="minorEastAsia"/>
          <w:iCs/>
          <w:color w:val="000000" w:themeColor="text1"/>
          <w:sz w:val="20"/>
          <w:szCs w:val="20"/>
          <w:lang w:val="en-IN"/>
        </w:rPr>
      </w:pPr>
      <w:r w:rsidRPr="00C9399C">
        <w:rPr>
          <w:rFonts w:eastAsiaTheme="minorEastAsia"/>
          <w:iCs/>
          <w:color w:val="000000" w:themeColor="text1"/>
          <w:sz w:val="20"/>
          <w:szCs w:val="20"/>
          <w:lang w:val="en-IN"/>
        </w:rPr>
        <w:t>Extensive experimental validation demonstrating superior performance over existing baselines in both affective and clinical speech tasks.</w:t>
      </w:r>
      <w:commentRangeEnd w:id="14"/>
      <w:r w:rsidR="00FB3CFB">
        <w:rPr>
          <w:rStyle w:val="CommentReference"/>
        </w:rPr>
        <w:commentReference w:id="14"/>
      </w:r>
    </w:p>
    <w:p w14:paraId="7D8EE409" w14:textId="77777777" w:rsidR="00032EA1" w:rsidRPr="00032EA1" w:rsidRDefault="00032EA1" w:rsidP="00424EEF">
      <w:pPr>
        <w:spacing w:after="120"/>
        <w:ind w:firstLine="360"/>
        <w:jc w:val="both"/>
        <w:rPr>
          <w:rFonts w:eastAsiaTheme="minorEastAsia"/>
          <w:iCs/>
          <w:color w:val="000000" w:themeColor="text1"/>
          <w:sz w:val="20"/>
          <w:szCs w:val="20"/>
          <w:lang w:val="en-IN"/>
        </w:rPr>
      </w:pPr>
      <w:r w:rsidRPr="00032EA1">
        <w:rPr>
          <w:rFonts w:eastAsiaTheme="minorEastAsia"/>
          <w:iCs/>
          <w:color w:val="000000" w:themeColor="text1"/>
          <w:sz w:val="20"/>
          <w:szCs w:val="20"/>
          <w:lang w:val="en-IN"/>
        </w:rPr>
        <w:lastRenderedPageBreak/>
        <w:t>The remainder of this paper is organized as follows: Section 2 provides a review of related literature on speech-based emotion and mental health analysis. Section 3 details the proposed methodology, including feature extraction, model architecture, and training procedures. Section 4 describes the experimental setup and evaluation metrics. Section 5 presents the experimental results and performance comparisons. Section 6 offers a critical discussion of findings and limitations. Finally, Section 7 concludes the paper and outlines directions for future research.</w:t>
      </w:r>
      <w:commentRangeEnd w:id="11"/>
      <w:r w:rsidR="00424EEF">
        <w:rPr>
          <w:rStyle w:val="CommentReference"/>
        </w:rPr>
        <w:commentReference w:id="11"/>
      </w:r>
    </w:p>
    <w:p w14:paraId="6DCF28AD" w14:textId="77777777" w:rsidR="007856C5" w:rsidRDefault="007856C5" w:rsidP="00D61199">
      <w:pPr>
        <w:pStyle w:val="ListParagraph"/>
        <w:numPr>
          <w:ilvl w:val="0"/>
          <w:numId w:val="3"/>
        </w:numPr>
        <w:spacing w:after="120" w:line="240" w:lineRule="auto"/>
        <w:ind w:left="288" w:hanging="288"/>
        <w:rPr>
          <w:b/>
          <w:color w:val="000000" w:themeColor="text1"/>
          <w:kern w:val="3"/>
        </w:rPr>
      </w:pPr>
      <w:commentRangeStart w:id="15"/>
      <w:r w:rsidRPr="00516DBC">
        <w:rPr>
          <w:b/>
          <w:color w:val="000000" w:themeColor="text1"/>
          <w:kern w:val="3"/>
        </w:rPr>
        <w:t xml:space="preserve">Literature Survey </w:t>
      </w:r>
      <w:commentRangeEnd w:id="15"/>
      <w:r w:rsidR="008F362C">
        <w:rPr>
          <w:rStyle w:val="CommentReference"/>
        </w:rPr>
        <w:commentReference w:id="15"/>
      </w:r>
    </w:p>
    <w:p w14:paraId="3F5854FB" w14:textId="77777777" w:rsidR="00767A12" w:rsidRPr="00D61199" w:rsidRDefault="00767A12"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This section reviews the state-of-the-art in speech-based emotion recognition and PTSD detection, emphasizing advances in acoustic feature engineering, machine and deep learning methods, and multi-task learning frameworks. The review is structured into key thematic areas, followed by the identification of critical research gaps.</w:t>
      </w:r>
    </w:p>
    <w:p w14:paraId="3AC0FCD2" w14:textId="77777777" w:rsidR="007856C5" w:rsidRPr="00D61199" w:rsidRDefault="007741BD" w:rsidP="00FB3CFB">
      <w:pPr>
        <w:pStyle w:val="BodyText"/>
        <w:numPr>
          <w:ilvl w:val="1"/>
          <w:numId w:val="2"/>
        </w:numPr>
        <w:spacing w:line="240" w:lineRule="auto"/>
        <w:ind w:left="288" w:hanging="288"/>
        <w:jc w:val="left"/>
        <w:rPr>
          <w:i/>
          <w:color w:val="000000" w:themeColor="text1"/>
          <w:lang w:val="en-US"/>
        </w:rPr>
      </w:pPr>
      <w:commentRangeStart w:id="16"/>
      <w:commentRangeStart w:id="17"/>
      <w:r w:rsidRPr="00D61199">
        <w:rPr>
          <w:i/>
          <w:color w:val="000000" w:themeColor="text1"/>
          <w:lang w:val="en-US"/>
        </w:rPr>
        <w:t xml:space="preserve">Speech-Based Emotion Recognition </w:t>
      </w:r>
      <w:commentRangeEnd w:id="16"/>
      <w:r w:rsidR="008F362C">
        <w:rPr>
          <w:rStyle w:val="CommentReference"/>
          <w:rFonts w:eastAsia="Times New Roman"/>
          <w:spacing w:val="0"/>
          <w:lang w:val="en-US" w:eastAsia="en-US" w:bidi="ar-SA"/>
        </w:rPr>
        <w:commentReference w:id="16"/>
      </w:r>
      <w:commentRangeEnd w:id="17"/>
      <w:r w:rsidR="00FB3CFB">
        <w:rPr>
          <w:rStyle w:val="CommentReference"/>
          <w:rFonts w:eastAsia="Times New Roman"/>
          <w:spacing w:val="0"/>
          <w:lang w:val="en-US" w:eastAsia="en-US" w:bidi="ar-SA"/>
        </w:rPr>
        <w:commentReference w:id="17"/>
      </w:r>
    </w:p>
    <w:p w14:paraId="18AFE3C0" w14:textId="77777777" w:rsidR="007741BD"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 xml:space="preserve">Speech emotion recognition (SER) has been an active area of research in affective computing, leveraging the vocal modality to infer affective states such as anger, happiness, sadness, and neutrality. Early approaches predominantly relied on handcrafted acoustic features, including Mel-frequency </w:t>
      </w:r>
      <w:proofErr w:type="spellStart"/>
      <w:r w:rsidRPr="00D61199">
        <w:rPr>
          <w:rFonts w:eastAsiaTheme="minorEastAsia"/>
          <w:iCs/>
          <w:color w:val="000000" w:themeColor="text1"/>
          <w:sz w:val="20"/>
          <w:szCs w:val="20"/>
        </w:rPr>
        <w:t>cepstral</w:t>
      </w:r>
      <w:proofErr w:type="spellEnd"/>
      <w:r w:rsidRPr="00D61199">
        <w:rPr>
          <w:rFonts w:eastAsiaTheme="minorEastAsia"/>
          <w:iCs/>
          <w:color w:val="000000" w:themeColor="text1"/>
          <w:sz w:val="20"/>
          <w:szCs w:val="20"/>
        </w:rPr>
        <w:t xml:space="preserve"> coefficients (MFCCs), pitch, energy, formants, jitter, and shimmer. These features were typically classified using traditional machine learning models such as Support Vector Machines (SVMs) </w:t>
      </w:r>
      <w:r w:rsidRPr="00FB3CFB">
        <w:rPr>
          <w:rFonts w:eastAsiaTheme="minorEastAsia"/>
          <w:iCs/>
          <w:color w:val="0000FF"/>
          <w:sz w:val="20"/>
          <w:szCs w:val="20"/>
        </w:rPr>
        <w:t>[11]</w:t>
      </w:r>
      <w:r w:rsidRPr="00D61199">
        <w:rPr>
          <w:rFonts w:eastAsiaTheme="minorEastAsia"/>
          <w:iCs/>
          <w:color w:val="000000" w:themeColor="text1"/>
          <w:sz w:val="20"/>
          <w:szCs w:val="20"/>
        </w:rPr>
        <w:t xml:space="preserve">, Random Forests </w:t>
      </w:r>
      <w:r w:rsidRPr="00FB3CFB">
        <w:rPr>
          <w:rFonts w:eastAsiaTheme="minorEastAsia"/>
          <w:iCs/>
          <w:color w:val="0000FF"/>
          <w:sz w:val="20"/>
          <w:szCs w:val="20"/>
        </w:rPr>
        <w:t>[12]</w:t>
      </w:r>
      <w:r w:rsidRPr="00D61199">
        <w:rPr>
          <w:rFonts w:eastAsiaTheme="minorEastAsia"/>
          <w:iCs/>
          <w:color w:val="000000" w:themeColor="text1"/>
          <w:sz w:val="20"/>
          <w:szCs w:val="20"/>
        </w:rPr>
        <w:t xml:space="preserve">, or Hidden Markov Models (HMMs) </w:t>
      </w:r>
      <w:r w:rsidRPr="00FB3CFB">
        <w:rPr>
          <w:rFonts w:eastAsiaTheme="minorEastAsia"/>
          <w:iCs/>
          <w:color w:val="0000FF"/>
          <w:sz w:val="20"/>
          <w:szCs w:val="20"/>
        </w:rPr>
        <w:t>[13]</w:t>
      </w:r>
      <w:r w:rsidRPr="00D61199">
        <w:rPr>
          <w:rFonts w:eastAsiaTheme="minorEastAsia"/>
          <w:iCs/>
          <w:color w:val="000000" w:themeColor="text1"/>
          <w:sz w:val="20"/>
          <w:szCs w:val="20"/>
        </w:rPr>
        <w:t>.</w:t>
      </w:r>
    </w:p>
    <w:p w14:paraId="2EC0FFF6" w14:textId="77777777" w:rsidR="007741BD"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The introduction of deep learning significantly enhanced SER performance. Convolutional Neural Networks (CNNs) have been applied to spectrogram and log-Mel representations to automatically extract hierarchical features. Recurrent Neural Networks (RNNs), particularly Long Short-Term Memory (LSTM) networks, have been used to capture temporal dependencies in speech sequences. More recent studies have incorporated attention mechanisms to focus on emotionally salient segments, and transformer-based models have begun to outperform RNNs in emotion classification tasks.</w:t>
      </w:r>
    </w:p>
    <w:p w14:paraId="3D285796" w14:textId="77777777" w:rsidR="007856C5"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Despite these advancements, challenges remain in generalizing SER models across speakers, languages, and datasets. This has prompted research into cross-corpus emotion recognition and domain adaptation methods.</w:t>
      </w:r>
    </w:p>
    <w:p w14:paraId="4FB4D974" w14:textId="77777777" w:rsidR="007856C5" w:rsidRPr="00D61199" w:rsidRDefault="007741BD" w:rsidP="00D61199">
      <w:pPr>
        <w:pStyle w:val="BodyText"/>
        <w:numPr>
          <w:ilvl w:val="1"/>
          <w:numId w:val="2"/>
        </w:numPr>
        <w:spacing w:line="240" w:lineRule="auto"/>
        <w:ind w:left="288" w:hanging="288"/>
        <w:jc w:val="left"/>
        <w:rPr>
          <w:i/>
          <w:color w:val="000000" w:themeColor="text1"/>
          <w:lang w:val="en-US"/>
        </w:rPr>
      </w:pPr>
      <w:r w:rsidRPr="00D61199">
        <w:rPr>
          <w:i/>
          <w:color w:val="000000" w:themeColor="text1"/>
          <w:lang w:val="en-US"/>
        </w:rPr>
        <w:t>Speech-Based PTSD Detection</w:t>
      </w:r>
    </w:p>
    <w:p w14:paraId="68070750" w14:textId="77777777" w:rsidR="007741BD"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Post-Traumatic Stress Disorder (PTSD) is a psychiatric condition characterized by persistent mental and emotional stress following trauma. Automatic detection of PTSD from speech is an emerging interdisciplinary field at the intersection of mental health and machine learning.</w:t>
      </w:r>
    </w:p>
    <w:p w14:paraId="70B06F89" w14:textId="77777777" w:rsidR="007741BD"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 xml:space="preserve">Early research employed prosodic and spectral features to analyze speech fluency, pitch variability, and vocal suppression in PTSD patients </w:t>
      </w:r>
      <w:r w:rsidRPr="00FB3CFB">
        <w:rPr>
          <w:rFonts w:eastAsiaTheme="minorEastAsia"/>
          <w:iCs/>
          <w:color w:val="0000FF"/>
          <w:sz w:val="20"/>
          <w:szCs w:val="20"/>
        </w:rPr>
        <w:t>[1</w:t>
      </w:r>
      <w:r w:rsidR="00521D23" w:rsidRPr="00FB3CFB">
        <w:rPr>
          <w:rFonts w:eastAsiaTheme="minorEastAsia"/>
          <w:iCs/>
          <w:color w:val="0000FF"/>
          <w:sz w:val="20"/>
          <w:szCs w:val="20"/>
        </w:rPr>
        <w:t>4</w:t>
      </w:r>
      <w:r w:rsidRPr="00FB3CFB">
        <w:rPr>
          <w:rFonts w:eastAsiaTheme="minorEastAsia"/>
          <w:iCs/>
          <w:color w:val="0000FF"/>
          <w:sz w:val="20"/>
          <w:szCs w:val="20"/>
        </w:rPr>
        <w:t>]</w:t>
      </w:r>
      <w:r w:rsidRPr="00D61199">
        <w:rPr>
          <w:rFonts w:eastAsiaTheme="minorEastAsia"/>
          <w:iCs/>
          <w:color w:val="000000" w:themeColor="text1"/>
          <w:sz w:val="20"/>
          <w:szCs w:val="20"/>
        </w:rPr>
        <w:t xml:space="preserve">. These features were evaluated using statistical and machine learning methods for classification, including logistic regression, SVMs, and decision trees </w:t>
      </w:r>
      <w:r w:rsidRPr="00FB3CFB">
        <w:rPr>
          <w:rFonts w:eastAsiaTheme="minorEastAsia"/>
          <w:iCs/>
          <w:color w:val="0000FF"/>
          <w:sz w:val="20"/>
          <w:szCs w:val="20"/>
        </w:rPr>
        <w:t>[</w:t>
      </w:r>
      <w:r w:rsidR="00521D23" w:rsidRPr="00FB3CFB">
        <w:rPr>
          <w:rFonts w:eastAsiaTheme="minorEastAsia"/>
          <w:iCs/>
          <w:color w:val="0000FF"/>
          <w:sz w:val="20"/>
          <w:szCs w:val="20"/>
        </w:rPr>
        <w:t>15</w:t>
      </w:r>
      <w:r w:rsidRPr="00FB3CFB">
        <w:rPr>
          <w:rFonts w:eastAsiaTheme="minorEastAsia"/>
          <w:iCs/>
          <w:color w:val="0000FF"/>
          <w:sz w:val="20"/>
          <w:szCs w:val="20"/>
        </w:rPr>
        <w:t>].</w:t>
      </w:r>
    </w:p>
    <w:p w14:paraId="3BB3D50E" w14:textId="4F98F1CE" w:rsidR="007741BD"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 xml:space="preserve">More recent approaches have shifted towards deep learning models such as CNNs and </w:t>
      </w:r>
      <w:proofErr w:type="gramStart"/>
      <w:r w:rsidRPr="00D61199">
        <w:rPr>
          <w:rFonts w:eastAsiaTheme="minorEastAsia"/>
          <w:iCs/>
          <w:color w:val="000000" w:themeColor="text1"/>
          <w:sz w:val="20"/>
          <w:szCs w:val="20"/>
        </w:rPr>
        <w:t>LSTMs ,</w:t>
      </w:r>
      <w:proofErr w:type="gramEnd"/>
      <w:r w:rsidRPr="00D61199">
        <w:rPr>
          <w:rFonts w:eastAsiaTheme="minorEastAsia"/>
          <w:iCs/>
          <w:color w:val="000000" w:themeColor="text1"/>
          <w:sz w:val="20"/>
          <w:szCs w:val="20"/>
        </w:rPr>
        <w:t xml:space="preserve"> often trained on </w:t>
      </w:r>
      <w:r w:rsidRPr="00D61199">
        <w:rPr>
          <w:rFonts w:eastAsiaTheme="minorEastAsia"/>
          <w:iCs/>
          <w:color w:val="000000" w:themeColor="text1"/>
          <w:sz w:val="20"/>
          <w:szCs w:val="20"/>
        </w:rPr>
        <w:lastRenderedPageBreak/>
        <w:t xml:space="preserve">datasets like the DAIC-WOZ corpus, which includes clinical interview transcripts annotated for PTSD. There is also growing interest in </w:t>
      </w:r>
      <w:proofErr w:type="spellStart"/>
      <w:r w:rsidRPr="00D61199">
        <w:rPr>
          <w:rFonts w:eastAsiaTheme="minorEastAsia"/>
          <w:iCs/>
          <w:color w:val="000000" w:themeColor="text1"/>
          <w:sz w:val="20"/>
          <w:szCs w:val="20"/>
        </w:rPr>
        <w:t>pretrained</w:t>
      </w:r>
      <w:proofErr w:type="spellEnd"/>
      <w:r w:rsidRPr="00D61199">
        <w:rPr>
          <w:rFonts w:eastAsiaTheme="minorEastAsia"/>
          <w:iCs/>
          <w:color w:val="000000" w:themeColor="text1"/>
          <w:sz w:val="20"/>
          <w:szCs w:val="20"/>
        </w:rPr>
        <w:t xml:space="preserve"> self-supervised models such as wav2vec 2.0 and </w:t>
      </w:r>
      <w:proofErr w:type="spellStart"/>
      <w:r w:rsidRPr="00D61199">
        <w:rPr>
          <w:rFonts w:eastAsiaTheme="minorEastAsia"/>
          <w:iCs/>
          <w:color w:val="000000" w:themeColor="text1"/>
          <w:sz w:val="20"/>
          <w:szCs w:val="20"/>
        </w:rPr>
        <w:t>HuBERT</w:t>
      </w:r>
      <w:proofErr w:type="spellEnd"/>
      <w:r w:rsidRPr="00D61199">
        <w:rPr>
          <w:rFonts w:eastAsiaTheme="minorEastAsia"/>
          <w:iCs/>
          <w:color w:val="000000" w:themeColor="text1"/>
          <w:sz w:val="20"/>
          <w:szCs w:val="20"/>
        </w:rPr>
        <w:t xml:space="preserve"> for learning contextual representations from raw audio </w:t>
      </w:r>
      <w:r w:rsidRPr="00FB3CFB">
        <w:rPr>
          <w:rFonts w:eastAsiaTheme="minorEastAsia"/>
          <w:iCs/>
          <w:color w:val="0000FF"/>
          <w:sz w:val="20"/>
          <w:szCs w:val="20"/>
        </w:rPr>
        <w:t>[</w:t>
      </w:r>
      <w:r w:rsidR="00521D23" w:rsidRPr="00FB3CFB">
        <w:rPr>
          <w:rFonts w:eastAsiaTheme="minorEastAsia"/>
          <w:iCs/>
          <w:color w:val="0000FF"/>
          <w:sz w:val="20"/>
          <w:szCs w:val="20"/>
        </w:rPr>
        <w:t>16</w:t>
      </w:r>
      <w:r w:rsidRPr="00FB3CFB">
        <w:rPr>
          <w:rFonts w:eastAsiaTheme="minorEastAsia"/>
          <w:iCs/>
          <w:color w:val="0000FF"/>
          <w:sz w:val="20"/>
          <w:szCs w:val="20"/>
        </w:rPr>
        <w:t>]</w:t>
      </w:r>
      <w:r w:rsidRPr="00D61199">
        <w:rPr>
          <w:rFonts w:eastAsiaTheme="minorEastAsia"/>
          <w:iCs/>
          <w:color w:val="000000" w:themeColor="text1"/>
          <w:sz w:val="20"/>
          <w:szCs w:val="20"/>
        </w:rPr>
        <w:t>, enabling more robust and generalizable classification.</w:t>
      </w:r>
    </w:p>
    <w:p w14:paraId="7D013E58" w14:textId="77777777" w:rsidR="007856C5" w:rsidRPr="00D61199" w:rsidRDefault="007741BD" w:rsidP="00D61199">
      <w:pPr>
        <w:spacing w:after="120"/>
        <w:ind w:firstLine="360"/>
        <w:jc w:val="both"/>
        <w:rPr>
          <w:rFonts w:eastAsiaTheme="minorEastAsia"/>
          <w:iCs/>
          <w:color w:val="000000" w:themeColor="text1"/>
          <w:sz w:val="20"/>
          <w:szCs w:val="20"/>
        </w:rPr>
      </w:pPr>
      <w:r w:rsidRPr="00D61199">
        <w:rPr>
          <w:rFonts w:eastAsiaTheme="minorEastAsia"/>
          <w:iCs/>
          <w:color w:val="000000" w:themeColor="text1"/>
          <w:sz w:val="20"/>
          <w:szCs w:val="20"/>
        </w:rPr>
        <w:t>However, much of the literature in this domain is constrained by limited dataset size, lack of longitudinal data, and imbalanced label distributions, leading to challen</w:t>
      </w:r>
      <w:r w:rsidR="00521D23" w:rsidRPr="00D61199">
        <w:rPr>
          <w:rFonts w:eastAsiaTheme="minorEastAsia"/>
          <w:iCs/>
          <w:color w:val="000000" w:themeColor="text1"/>
          <w:sz w:val="20"/>
          <w:szCs w:val="20"/>
        </w:rPr>
        <w:t>ges in clinical translation</w:t>
      </w:r>
      <w:r w:rsidRPr="00D61199">
        <w:rPr>
          <w:rFonts w:eastAsiaTheme="minorEastAsia"/>
          <w:iCs/>
          <w:color w:val="000000" w:themeColor="text1"/>
          <w:sz w:val="20"/>
          <w:szCs w:val="20"/>
        </w:rPr>
        <w:t>.</w:t>
      </w:r>
    </w:p>
    <w:p w14:paraId="33C1A204" w14:textId="77777777" w:rsidR="007856C5" w:rsidRPr="008E0187" w:rsidRDefault="00C27BF1" w:rsidP="008E0187">
      <w:pPr>
        <w:pStyle w:val="BodyText"/>
        <w:numPr>
          <w:ilvl w:val="1"/>
          <w:numId w:val="2"/>
        </w:numPr>
        <w:spacing w:line="240" w:lineRule="auto"/>
        <w:ind w:left="288" w:hanging="288"/>
        <w:jc w:val="left"/>
        <w:rPr>
          <w:i/>
          <w:color w:val="000000" w:themeColor="text1"/>
          <w:lang w:val="en-US"/>
        </w:rPr>
      </w:pPr>
      <w:r w:rsidRPr="008E0187">
        <w:rPr>
          <w:i/>
          <w:color w:val="000000" w:themeColor="text1"/>
          <w:lang w:val="en-US"/>
        </w:rPr>
        <w:t xml:space="preserve">Feature Representation and Fusion Approaches </w:t>
      </w:r>
    </w:p>
    <w:p w14:paraId="26714A99" w14:textId="77777777" w:rsidR="00C27BF1" w:rsidRPr="008E0187" w:rsidRDefault="00C27BF1"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A substantial body of work explores the integration of multiple feature types to enhance classification performance. While handcrafted features offer interpretable, linguistically relevant information, deep learned representations provide robustness and generalization. Several studies have combined both modalities </w:t>
      </w:r>
      <w:r w:rsidRPr="00FB3CFB">
        <w:rPr>
          <w:rFonts w:eastAsiaTheme="minorEastAsia"/>
          <w:iCs/>
          <w:color w:val="0000FF"/>
          <w:sz w:val="20"/>
          <w:szCs w:val="20"/>
        </w:rPr>
        <w:t>[</w:t>
      </w:r>
      <w:r w:rsidR="009B6D01" w:rsidRPr="00FB3CFB">
        <w:rPr>
          <w:rFonts w:eastAsiaTheme="minorEastAsia"/>
          <w:iCs/>
          <w:color w:val="0000FF"/>
          <w:sz w:val="20"/>
          <w:szCs w:val="20"/>
        </w:rPr>
        <w:t>1</w:t>
      </w:r>
      <w:r w:rsidR="004F4A78" w:rsidRPr="00FB3CFB">
        <w:rPr>
          <w:rFonts w:eastAsiaTheme="minorEastAsia"/>
          <w:iCs/>
          <w:color w:val="0000FF"/>
          <w:sz w:val="20"/>
          <w:szCs w:val="20"/>
        </w:rPr>
        <w:t>7</w:t>
      </w:r>
      <w:r w:rsidRPr="00FB3CFB">
        <w:rPr>
          <w:rFonts w:eastAsiaTheme="minorEastAsia"/>
          <w:iCs/>
          <w:color w:val="0000FF"/>
          <w:sz w:val="20"/>
          <w:szCs w:val="20"/>
        </w:rPr>
        <w:t>]</w:t>
      </w:r>
      <w:r w:rsidRPr="008E0187">
        <w:rPr>
          <w:rFonts w:eastAsiaTheme="minorEastAsia"/>
          <w:iCs/>
          <w:color w:val="000000" w:themeColor="text1"/>
          <w:sz w:val="20"/>
          <w:szCs w:val="20"/>
        </w:rPr>
        <w:t>, though often in sequential rather than parallel pipelines.</w:t>
      </w:r>
    </w:p>
    <w:p w14:paraId="63478C92" w14:textId="77777777" w:rsidR="00C27BF1" w:rsidRPr="008E0187" w:rsidRDefault="00C27BF1"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Recent work highlights the utility of feature fusion techniques, including early fusion (concatenation), late fusion (ensemble models), and intermediate fusion (multi-branch neural networks) </w:t>
      </w:r>
      <w:r w:rsidRPr="00FB3CFB">
        <w:rPr>
          <w:rFonts w:eastAsiaTheme="minorEastAsia"/>
          <w:iCs/>
          <w:color w:val="0000FF"/>
          <w:sz w:val="20"/>
          <w:szCs w:val="20"/>
        </w:rPr>
        <w:t>[</w:t>
      </w:r>
      <w:r w:rsidR="009B6D01" w:rsidRPr="00FB3CFB">
        <w:rPr>
          <w:rFonts w:eastAsiaTheme="minorEastAsia"/>
          <w:iCs/>
          <w:color w:val="0000FF"/>
          <w:sz w:val="20"/>
          <w:szCs w:val="20"/>
        </w:rPr>
        <w:t>1</w:t>
      </w:r>
      <w:r w:rsidR="004F4A78" w:rsidRPr="00FB3CFB">
        <w:rPr>
          <w:rFonts w:eastAsiaTheme="minorEastAsia"/>
          <w:iCs/>
          <w:color w:val="0000FF"/>
          <w:sz w:val="20"/>
          <w:szCs w:val="20"/>
        </w:rPr>
        <w:t>8</w:t>
      </w:r>
      <w:r w:rsidRPr="00FB3CFB">
        <w:rPr>
          <w:rFonts w:eastAsiaTheme="minorEastAsia"/>
          <w:iCs/>
          <w:color w:val="0000FF"/>
          <w:sz w:val="20"/>
          <w:szCs w:val="20"/>
        </w:rPr>
        <w:t>]</w:t>
      </w:r>
      <w:r w:rsidRPr="008E0187">
        <w:rPr>
          <w:rFonts w:eastAsiaTheme="minorEastAsia"/>
          <w:iCs/>
          <w:color w:val="000000" w:themeColor="text1"/>
          <w:sz w:val="20"/>
          <w:szCs w:val="20"/>
        </w:rPr>
        <w:t>. Attention-based feature selection mechanisms have also been introduced to dynamically weight feature contributions based on task relevance.</w:t>
      </w:r>
    </w:p>
    <w:p w14:paraId="4AE8B7B2" w14:textId="77777777" w:rsidR="007856C5" w:rsidRPr="008E0187" w:rsidRDefault="00C27BF1"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Nonetheless, existing studies rarely evaluate multi-feature fusion within a multi-task learning (MTL) context, particularly in jointly optimizing for affective and clinical prediction outcomes.</w:t>
      </w:r>
    </w:p>
    <w:p w14:paraId="5CDC0EC4" w14:textId="77777777" w:rsidR="007856C5" w:rsidRPr="008E0187" w:rsidRDefault="00C27BF1" w:rsidP="008E0187">
      <w:pPr>
        <w:pStyle w:val="BodyText"/>
        <w:numPr>
          <w:ilvl w:val="1"/>
          <w:numId w:val="2"/>
        </w:numPr>
        <w:spacing w:line="240" w:lineRule="auto"/>
        <w:ind w:left="288" w:hanging="288"/>
        <w:rPr>
          <w:i/>
          <w:color w:val="000000" w:themeColor="text1"/>
          <w:lang w:val="en-US"/>
        </w:rPr>
      </w:pPr>
      <w:r w:rsidRPr="008E0187">
        <w:rPr>
          <w:i/>
          <w:color w:val="000000" w:themeColor="text1"/>
          <w:lang w:val="en-US"/>
        </w:rPr>
        <w:t>Multi-Task Learning in Affective and Mental Health Analysis</w:t>
      </w:r>
    </w:p>
    <w:p w14:paraId="012F4CA6" w14:textId="77777777" w:rsidR="00C27BF1" w:rsidRPr="008E0187" w:rsidRDefault="00C27BF1"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Multi-task learning (MTL) has gained traction for its ability to improve generalization by sharing representations across related tasks. In SER, MTL has been used to predict multiple affective dimensions (e.g., valence, arousal, dominance) simultaneously </w:t>
      </w:r>
      <w:r w:rsidRPr="002327A3">
        <w:rPr>
          <w:rFonts w:eastAsiaTheme="minorEastAsia"/>
          <w:iCs/>
          <w:color w:val="0000FF"/>
          <w:sz w:val="20"/>
          <w:szCs w:val="20"/>
        </w:rPr>
        <w:t>[</w:t>
      </w:r>
      <w:r w:rsidR="0099467F" w:rsidRPr="002327A3">
        <w:rPr>
          <w:rFonts w:eastAsiaTheme="minorEastAsia"/>
          <w:iCs/>
          <w:color w:val="0000FF"/>
          <w:sz w:val="20"/>
          <w:szCs w:val="20"/>
        </w:rPr>
        <w:t>19</w:t>
      </w:r>
      <w:r w:rsidRPr="002327A3">
        <w:rPr>
          <w:rFonts w:eastAsiaTheme="minorEastAsia"/>
          <w:iCs/>
          <w:color w:val="0000FF"/>
          <w:sz w:val="20"/>
          <w:szCs w:val="20"/>
        </w:rPr>
        <w:t xml:space="preserve">]. </w:t>
      </w:r>
      <w:r w:rsidRPr="008E0187">
        <w:rPr>
          <w:rFonts w:eastAsiaTheme="minorEastAsia"/>
          <w:iCs/>
          <w:color w:val="000000" w:themeColor="text1"/>
          <w:sz w:val="20"/>
          <w:szCs w:val="20"/>
        </w:rPr>
        <w:t xml:space="preserve">In clinical NLP and audio analysis, MTL is applied to predict psychiatric conditions and symptom severity jointly </w:t>
      </w:r>
      <w:r w:rsidRPr="008F362C">
        <w:rPr>
          <w:rFonts w:eastAsiaTheme="minorEastAsia"/>
          <w:iCs/>
          <w:color w:val="0000FF"/>
          <w:sz w:val="20"/>
          <w:szCs w:val="20"/>
        </w:rPr>
        <w:t>[</w:t>
      </w:r>
      <w:r w:rsidR="0099467F" w:rsidRPr="008F362C">
        <w:rPr>
          <w:rFonts w:eastAsiaTheme="minorEastAsia"/>
          <w:iCs/>
          <w:color w:val="0000FF"/>
          <w:sz w:val="20"/>
          <w:szCs w:val="20"/>
        </w:rPr>
        <w:t>20</w:t>
      </w:r>
      <w:r w:rsidRPr="008F362C">
        <w:rPr>
          <w:rFonts w:eastAsiaTheme="minorEastAsia"/>
          <w:iCs/>
          <w:color w:val="0000FF"/>
          <w:sz w:val="20"/>
          <w:szCs w:val="20"/>
        </w:rPr>
        <w:t>].</w:t>
      </w:r>
    </w:p>
    <w:p w14:paraId="0E9C2ECF" w14:textId="77777777" w:rsidR="007856C5" w:rsidRPr="008E0187" w:rsidRDefault="00C27BF1"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However, few models simultaneously address emotion recognition and PTSD detection, despite their shared reliance on affective speech cues. The opportunity to exploit shared latent affective patterns remains largely untapped in current literature.</w:t>
      </w:r>
    </w:p>
    <w:p w14:paraId="18BC7F03" w14:textId="77777777" w:rsidR="007856C5" w:rsidRPr="008E0187" w:rsidRDefault="007856C5" w:rsidP="008E0187">
      <w:pPr>
        <w:pStyle w:val="BodyText"/>
        <w:numPr>
          <w:ilvl w:val="1"/>
          <w:numId w:val="2"/>
        </w:numPr>
        <w:spacing w:line="240" w:lineRule="auto"/>
        <w:ind w:left="288" w:hanging="288"/>
        <w:rPr>
          <w:i/>
          <w:color w:val="000000" w:themeColor="text1"/>
          <w:lang w:val="en-US"/>
        </w:rPr>
      </w:pPr>
      <w:r w:rsidRPr="008E0187">
        <w:rPr>
          <w:i/>
          <w:color w:val="000000" w:themeColor="text1"/>
          <w:lang w:val="en-US"/>
        </w:rPr>
        <w:t xml:space="preserve">Research Gaps </w:t>
      </w:r>
    </w:p>
    <w:p w14:paraId="126163D5" w14:textId="77777777" w:rsidR="0095528F" w:rsidRPr="008E0187" w:rsidRDefault="0095528F" w:rsidP="008E0187">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Despite significant progress in speech-based emotion recognition and PTSD detection, several critical research gaps persist:</w:t>
      </w:r>
    </w:p>
    <w:p w14:paraId="3D3F9405" w14:textId="77777777" w:rsidR="0095528F" w:rsidRPr="008E0187" w:rsidRDefault="0095528F" w:rsidP="00BD684A">
      <w:pPr>
        <w:pStyle w:val="BodyText"/>
        <w:numPr>
          <w:ilvl w:val="0"/>
          <w:numId w:val="6"/>
        </w:numPr>
        <w:rPr>
          <w:color w:val="000000" w:themeColor="text1"/>
        </w:rPr>
      </w:pPr>
      <w:r w:rsidRPr="008E0187">
        <w:rPr>
          <w:bCs/>
          <w:i/>
          <w:color w:val="000000" w:themeColor="text1"/>
        </w:rPr>
        <w:t>Limited Integration of Complementary Feature Types</w:t>
      </w:r>
      <w:r w:rsidRPr="008E0187">
        <w:rPr>
          <w:i/>
          <w:color w:val="000000" w:themeColor="text1"/>
        </w:rPr>
        <w:t>:</w:t>
      </w:r>
      <w:r w:rsidRPr="008E0187">
        <w:rPr>
          <w:color w:val="000000" w:themeColor="text1"/>
        </w:rPr>
        <w:t xml:space="preserve"> Most existing models rely on either handcrafted or learned features in isolation. There is a lack of robust </w:t>
      </w:r>
      <w:r w:rsidRPr="008E0187">
        <w:rPr>
          <w:bCs/>
          <w:color w:val="000000" w:themeColor="text1"/>
        </w:rPr>
        <w:t>hybrid architectures</w:t>
      </w:r>
      <w:r w:rsidRPr="008E0187">
        <w:rPr>
          <w:color w:val="000000" w:themeColor="text1"/>
        </w:rPr>
        <w:t xml:space="preserve"> that fuse both for superior generalization.</w:t>
      </w:r>
    </w:p>
    <w:p w14:paraId="4B1E5766" w14:textId="77777777" w:rsidR="0095528F" w:rsidRPr="008E0187" w:rsidRDefault="0095528F" w:rsidP="00BD684A">
      <w:pPr>
        <w:pStyle w:val="BodyText"/>
        <w:numPr>
          <w:ilvl w:val="0"/>
          <w:numId w:val="6"/>
        </w:numPr>
        <w:rPr>
          <w:color w:val="000000" w:themeColor="text1"/>
        </w:rPr>
      </w:pPr>
      <w:r w:rsidRPr="008E0187">
        <w:rPr>
          <w:bCs/>
          <w:i/>
          <w:color w:val="000000" w:themeColor="text1"/>
        </w:rPr>
        <w:t xml:space="preserve">Underutilization of </w:t>
      </w:r>
      <w:proofErr w:type="spellStart"/>
      <w:r w:rsidRPr="008E0187">
        <w:rPr>
          <w:bCs/>
          <w:i/>
          <w:color w:val="000000" w:themeColor="text1"/>
        </w:rPr>
        <w:t>Pretrained</w:t>
      </w:r>
      <w:proofErr w:type="spellEnd"/>
      <w:r w:rsidRPr="008E0187">
        <w:rPr>
          <w:bCs/>
          <w:i/>
          <w:color w:val="000000" w:themeColor="text1"/>
        </w:rPr>
        <w:t xml:space="preserve"> Models in Clinical Speech Analysis:</w:t>
      </w:r>
      <w:r w:rsidRPr="008E0187">
        <w:rPr>
          <w:color w:val="000000" w:themeColor="text1"/>
        </w:rPr>
        <w:t xml:space="preserve"> While models like wav2vec 2.0 show promise in SER, their potential in </w:t>
      </w:r>
      <w:r w:rsidRPr="008E0187">
        <w:rPr>
          <w:bCs/>
          <w:color w:val="000000" w:themeColor="text1"/>
        </w:rPr>
        <w:t>mental health applications</w:t>
      </w:r>
      <w:r w:rsidRPr="008E0187">
        <w:rPr>
          <w:color w:val="000000" w:themeColor="text1"/>
        </w:rPr>
        <w:t xml:space="preserve"> such as PTSD detection remains underexplored.</w:t>
      </w:r>
    </w:p>
    <w:p w14:paraId="660BC276" w14:textId="77777777" w:rsidR="0095528F" w:rsidRPr="008E0187" w:rsidRDefault="0095528F" w:rsidP="00BD684A">
      <w:pPr>
        <w:pStyle w:val="BodyText"/>
        <w:numPr>
          <w:ilvl w:val="0"/>
          <w:numId w:val="6"/>
        </w:numPr>
        <w:rPr>
          <w:color w:val="000000" w:themeColor="text1"/>
        </w:rPr>
      </w:pPr>
      <w:r w:rsidRPr="008E0187">
        <w:rPr>
          <w:bCs/>
          <w:i/>
          <w:color w:val="000000" w:themeColor="text1"/>
        </w:rPr>
        <w:lastRenderedPageBreak/>
        <w:t>Lack of Unified Multi-Task Frameworks:</w:t>
      </w:r>
      <w:r w:rsidRPr="008E0187">
        <w:rPr>
          <w:color w:val="000000" w:themeColor="text1"/>
        </w:rPr>
        <w:t xml:space="preserve"> Few studies leverage </w:t>
      </w:r>
      <w:r w:rsidRPr="008E0187">
        <w:rPr>
          <w:bCs/>
          <w:color w:val="000000" w:themeColor="text1"/>
        </w:rPr>
        <w:t>multi-task learning</w:t>
      </w:r>
      <w:r w:rsidRPr="008E0187">
        <w:rPr>
          <w:color w:val="000000" w:themeColor="text1"/>
        </w:rPr>
        <w:t xml:space="preserve"> to jointly optimize both emotion and clinical condition classification, despite overlapping feature spaces and affective cues.</w:t>
      </w:r>
    </w:p>
    <w:p w14:paraId="6C3023F9" w14:textId="77777777" w:rsidR="0095528F" w:rsidRPr="008E0187" w:rsidRDefault="0095528F" w:rsidP="00BD684A">
      <w:pPr>
        <w:pStyle w:val="BodyText"/>
        <w:numPr>
          <w:ilvl w:val="0"/>
          <w:numId w:val="6"/>
        </w:numPr>
        <w:rPr>
          <w:color w:val="000000" w:themeColor="text1"/>
        </w:rPr>
      </w:pPr>
      <w:r w:rsidRPr="008E0187">
        <w:rPr>
          <w:bCs/>
          <w:i/>
          <w:color w:val="000000" w:themeColor="text1"/>
        </w:rPr>
        <w:t>Inadequate Evaluation on Diverse Populations:</w:t>
      </w:r>
      <w:r w:rsidRPr="008E0187">
        <w:rPr>
          <w:color w:val="000000" w:themeColor="text1"/>
        </w:rPr>
        <w:t xml:space="preserve"> Most evaluations are limited to constrained datasets with homogeneous populations, limiting real-world applicability.</w:t>
      </w:r>
    </w:p>
    <w:p w14:paraId="0DE0F202" w14:textId="77777777" w:rsidR="0095528F" w:rsidRPr="008E0187" w:rsidRDefault="0095528F" w:rsidP="00BD684A">
      <w:pPr>
        <w:pStyle w:val="BodyText"/>
        <w:numPr>
          <w:ilvl w:val="0"/>
          <w:numId w:val="6"/>
        </w:numPr>
        <w:rPr>
          <w:color w:val="000000" w:themeColor="text1"/>
        </w:rPr>
      </w:pPr>
      <w:r w:rsidRPr="008E0187">
        <w:rPr>
          <w:bCs/>
          <w:i/>
          <w:color w:val="000000" w:themeColor="text1"/>
        </w:rPr>
        <w:t>Absence of Attention Mechanisms in Fusion Architectures:</w:t>
      </w:r>
      <w:r w:rsidRPr="008E0187">
        <w:rPr>
          <w:color w:val="000000" w:themeColor="text1"/>
        </w:rPr>
        <w:t xml:space="preserve"> Although attention is effective for temporal </w:t>
      </w:r>
      <w:proofErr w:type="spellStart"/>
      <w:r w:rsidRPr="008E0187">
        <w:rPr>
          <w:color w:val="000000" w:themeColor="text1"/>
        </w:rPr>
        <w:t>modeling</w:t>
      </w:r>
      <w:proofErr w:type="spellEnd"/>
      <w:r w:rsidRPr="008E0187">
        <w:rPr>
          <w:color w:val="000000" w:themeColor="text1"/>
        </w:rPr>
        <w:t>, it is rarely integrated into fusion strategies for emphasizing salient speech features across modalities.</w:t>
      </w:r>
    </w:p>
    <w:p w14:paraId="09B0F598" w14:textId="77777777" w:rsidR="007856C5" w:rsidRPr="008E0187" w:rsidRDefault="0095528F" w:rsidP="001E606E">
      <w:pPr>
        <w:pStyle w:val="BodyText"/>
        <w:rPr>
          <w:rFonts w:eastAsiaTheme="minorEastAsia"/>
          <w:iCs/>
          <w:color w:val="000000" w:themeColor="text1"/>
          <w:spacing w:val="0"/>
          <w:lang w:val="en-US" w:eastAsia="en-US" w:bidi="ar-SA"/>
        </w:rPr>
      </w:pPr>
      <w:r w:rsidRPr="008E0187">
        <w:rPr>
          <w:rFonts w:eastAsiaTheme="minorEastAsia"/>
          <w:iCs/>
          <w:color w:val="000000" w:themeColor="text1"/>
          <w:spacing w:val="0"/>
          <w:lang w:val="en-US" w:eastAsia="en-US" w:bidi="ar-SA"/>
        </w:rPr>
        <w:t xml:space="preserve">This review highlights the evolution of techniques in speech-based affective computing and clinical diagnosis. It identifies a clear need for a unified, multi-task, hybrid feature learning framework that combines the interpretability of handcrafted features with the representational power of deep </w:t>
      </w:r>
      <w:proofErr w:type="spellStart"/>
      <w:r w:rsidRPr="008E0187">
        <w:rPr>
          <w:rFonts w:eastAsiaTheme="minorEastAsia"/>
          <w:iCs/>
          <w:color w:val="000000" w:themeColor="text1"/>
          <w:spacing w:val="0"/>
          <w:lang w:val="en-US" w:eastAsia="en-US" w:bidi="ar-SA"/>
        </w:rPr>
        <w:t>embeddings</w:t>
      </w:r>
      <w:proofErr w:type="spellEnd"/>
      <w:r w:rsidRPr="008E0187">
        <w:rPr>
          <w:rFonts w:eastAsiaTheme="minorEastAsia"/>
          <w:iCs/>
          <w:color w:val="000000" w:themeColor="text1"/>
          <w:spacing w:val="0"/>
          <w:lang w:val="en-US" w:eastAsia="en-US" w:bidi="ar-SA"/>
        </w:rPr>
        <w:t>. The proposed work addresses these gaps by designing and evaluating such a system for dual tasks—emotion recognition and PTSD detection—within a single, ro</w:t>
      </w:r>
      <w:r w:rsidR="001E606E" w:rsidRPr="008E0187">
        <w:rPr>
          <w:rFonts w:eastAsiaTheme="minorEastAsia"/>
          <w:iCs/>
          <w:color w:val="000000" w:themeColor="text1"/>
          <w:spacing w:val="0"/>
          <w:lang w:val="en-US" w:eastAsia="en-US" w:bidi="ar-SA"/>
        </w:rPr>
        <w:t>bust deep learning architecture</w:t>
      </w:r>
    </w:p>
    <w:p w14:paraId="64CA8AE7" w14:textId="77777777" w:rsidR="007856C5" w:rsidRPr="00ED7367" w:rsidRDefault="007856C5" w:rsidP="008E0187">
      <w:pPr>
        <w:pStyle w:val="ListParagraph"/>
        <w:numPr>
          <w:ilvl w:val="0"/>
          <w:numId w:val="3"/>
        </w:numPr>
        <w:spacing w:after="120" w:line="240" w:lineRule="auto"/>
        <w:ind w:left="288" w:hanging="288"/>
        <w:contextualSpacing w:val="0"/>
        <w:rPr>
          <w:b/>
          <w:color w:val="000000" w:themeColor="text1"/>
          <w:kern w:val="3"/>
        </w:rPr>
      </w:pPr>
      <w:r w:rsidRPr="00ED7367">
        <w:rPr>
          <w:b/>
          <w:color w:val="000000" w:themeColor="text1"/>
          <w:kern w:val="3"/>
        </w:rPr>
        <w:t>Proposed Methodology</w:t>
      </w:r>
    </w:p>
    <w:p w14:paraId="493FB315" w14:textId="77777777" w:rsidR="008E0187" w:rsidRPr="008E0187" w:rsidRDefault="008E0187" w:rsidP="008E0187">
      <w:pPr>
        <w:pStyle w:val="ListParagraph"/>
        <w:numPr>
          <w:ilvl w:val="0"/>
          <w:numId w:val="17"/>
        </w:numPr>
        <w:spacing w:after="120" w:line="240" w:lineRule="auto"/>
        <w:contextualSpacing w:val="0"/>
        <w:rPr>
          <w:rFonts w:eastAsia="SimSun"/>
          <w:i/>
          <w:vanish/>
          <w:color w:val="000000" w:themeColor="text1"/>
          <w:spacing w:val="-1"/>
          <w:sz w:val="20"/>
          <w:szCs w:val="20"/>
          <w:lang w:eastAsia="en-IN" w:bidi="hi-IN"/>
        </w:rPr>
      </w:pPr>
    </w:p>
    <w:p w14:paraId="2BC60D70" w14:textId="77777777" w:rsidR="008E0187" w:rsidRPr="008E0187" w:rsidRDefault="008E0187" w:rsidP="008E0187">
      <w:pPr>
        <w:pStyle w:val="ListParagraph"/>
        <w:numPr>
          <w:ilvl w:val="0"/>
          <w:numId w:val="17"/>
        </w:numPr>
        <w:spacing w:after="120" w:line="240" w:lineRule="auto"/>
        <w:contextualSpacing w:val="0"/>
        <w:rPr>
          <w:rFonts w:eastAsia="SimSun"/>
          <w:i/>
          <w:vanish/>
          <w:color w:val="000000" w:themeColor="text1"/>
          <w:spacing w:val="-1"/>
          <w:sz w:val="20"/>
          <w:szCs w:val="20"/>
          <w:lang w:eastAsia="en-IN" w:bidi="hi-IN"/>
        </w:rPr>
      </w:pPr>
    </w:p>
    <w:p w14:paraId="67FE4F3C" w14:textId="77777777" w:rsidR="008E0187" w:rsidRPr="008E0187" w:rsidRDefault="008E0187" w:rsidP="008E0187">
      <w:pPr>
        <w:pStyle w:val="ListParagraph"/>
        <w:numPr>
          <w:ilvl w:val="0"/>
          <w:numId w:val="2"/>
        </w:numPr>
        <w:spacing w:after="120" w:line="240" w:lineRule="auto"/>
        <w:contextualSpacing w:val="0"/>
        <w:rPr>
          <w:rFonts w:eastAsia="SimSun"/>
          <w:i/>
          <w:vanish/>
          <w:color w:val="000000" w:themeColor="text1"/>
          <w:spacing w:val="-1"/>
          <w:sz w:val="20"/>
          <w:szCs w:val="20"/>
          <w:lang w:eastAsia="en-IN" w:bidi="hi-IN"/>
        </w:rPr>
      </w:pPr>
    </w:p>
    <w:p w14:paraId="2232B0ED" w14:textId="77777777" w:rsidR="00ED7367" w:rsidRPr="008E0187" w:rsidRDefault="00ED7367" w:rsidP="008E0187">
      <w:pPr>
        <w:pStyle w:val="BodyText"/>
        <w:numPr>
          <w:ilvl w:val="1"/>
          <w:numId w:val="2"/>
        </w:numPr>
        <w:spacing w:line="240" w:lineRule="auto"/>
        <w:ind w:left="288" w:hanging="288"/>
        <w:jc w:val="left"/>
        <w:rPr>
          <w:i/>
          <w:color w:val="000000" w:themeColor="text1"/>
          <w:lang w:val="en-US"/>
        </w:rPr>
      </w:pPr>
      <w:r w:rsidRPr="008E0187">
        <w:rPr>
          <w:i/>
          <w:color w:val="000000" w:themeColor="text1"/>
          <w:lang w:val="en-US"/>
        </w:rPr>
        <w:t>Data Collection and Preprocessing</w:t>
      </w:r>
    </w:p>
    <w:p w14:paraId="0DBA3ECE" w14:textId="77777777" w:rsidR="00843442" w:rsidRPr="008E0187" w:rsidRDefault="00843442" w:rsidP="00843442">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Two publicly available benchmark datasets were used to evaluate the proposed framework: IEMOCAP for emotion recognition </w:t>
      </w:r>
      <w:r w:rsidRPr="008F362C">
        <w:rPr>
          <w:rFonts w:eastAsiaTheme="minorEastAsia"/>
          <w:iCs/>
          <w:color w:val="0000FF"/>
          <w:sz w:val="20"/>
          <w:szCs w:val="20"/>
        </w:rPr>
        <w:t xml:space="preserve">[21] </w:t>
      </w:r>
      <w:r w:rsidRPr="008E0187">
        <w:rPr>
          <w:rFonts w:eastAsiaTheme="minorEastAsia"/>
          <w:iCs/>
          <w:color w:val="000000" w:themeColor="text1"/>
          <w:sz w:val="20"/>
          <w:szCs w:val="20"/>
        </w:rPr>
        <w:t xml:space="preserve">and DAIC-WOZ for PTSD detection </w:t>
      </w:r>
      <w:r w:rsidRPr="002327A3">
        <w:rPr>
          <w:rFonts w:eastAsiaTheme="minorEastAsia"/>
          <w:iCs/>
          <w:color w:val="0000FF"/>
          <w:sz w:val="20"/>
          <w:szCs w:val="20"/>
        </w:rPr>
        <w:t>[22].</w:t>
      </w:r>
      <w:r w:rsidRPr="008E0187">
        <w:rPr>
          <w:rFonts w:eastAsiaTheme="minorEastAsia"/>
          <w:iCs/>
          <w:color w:val="000000" w:themeColor="text1"/>
          <w:sz w:val="20"/>
          <w:szCs w:val="20"/>
        </w:rPr>
        <w:t xml:space="preserve"> IEMOCAP includes approximately 12 hours of dyadic audiovisual interactions where actors perform both scripted and improvised emotional expressions. Each utterance is annotated for categorical emotions such as happy, sad, angry, and neutral. DAIC-WOZ, part of the DARPA </w:t>
      </w:r>
      <w:proofErr w:type="spellStart"/>
      <w:r w:rsidRPr="008E0187">
        <w:rPr>
          <w:rFonts w:eastAsiaTheme="minorEastAsia"/>
          <w:iCs/>
          <w:color w:val="000000" w:themeColor="text1"/>
          <w:sz w:val="20"/>
          <w:szCs w:val="20"/>
        </w:rPr>
        <w:t>SimSensei</w:t>
      </w:r>
      <w:proofErr w:type="spellEnd"/>
      <w:r w:rsidRPr="008E0187">
        <w:rPr>
          <w:rFonts w:eastAsiaTheme="minorEastAsia"/>
          <w:iCs/>
          <w:color w:val="000000" w:themeColor="text1"/>
          <w:sz w:val="20"/>
          <w:szCs w:val="20"/>
        </w:rPr>
        <w:t xml:space="preserve"> project, contains semi-structured clinical interviews with automated virtual agents, accompanied by clinician-assessed PTSD diagnoses based on DSM-IV criteria.</w:t>
      </w:r>
    </w:p>
    <w:p w14:paraId="3D081BFC" w14:textId="77777777" w:rsidR="00843442" w:rsidRPr="008E0187" w:rsidRDefault="00843442" w:rsidP="00843442">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To ensure uniformity across audio samples, all recordings were resampled to 16 kHz and converted to mono WAV format. Silence was removed using energy-based </w:t>
      </w:r>
      <w:proofErr w:type="spellStart"/>
      <w:r w:rsidRPr="008E0187">
        <w:rPr>
          <w:rFonts w:eastAsiaTheme="minorEastAsia"/>
          <w:iCs/>
          <w:color w:val="000000" w:themeColor="text1"/>
          <w:sz w:val="20"/>
          <w:szCs w:val="20"/>
        </w:rPr>
        <w:t>thresholding</w:t>
      </w:r>
      <w:proofErr w:type="spellEnd"/>
      <w:r w:rsidRPr="008E0187">
        <w:rPr>
          <w:rFonts w:eastAsiaTheme="minorEastAsia"/>
          <w:iCs/>
          <w:color w:val="000000" w:themeColor="text1"/>
          <w:sz w:val="20"/>
          <w:szCs w:val="20"/>
        </w:rPr>
        <w:t>, and spectral normalization (via min-max and RMS normalization) was applied to standardize loudness across samples.</w:t>
      </w:r>
    </w:p>
    <w:p w14:paraId="7B266065" w14:textId="77777777" w:rsidR="00843442" w:rsidRPr="008E0187" w:rsidRDefault="00843442" w:rsidP="00843442">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To enhance robustness and address class imbalance, various data augmentation techniques were applied:</w:t>
      </w:r>
    </w:p>
    <w:p w14:paraId="0A4CF855" w14:textId="77777777" w:rsidR="00843442" w:rsidRPr="008E0187" w:rsidRDefault="00843442" w:rsidP="00BD684A">
      <w:pPr>
        <w:numPr>
          <w:ilvl w:val="0"/>
          <w:numId w:val="14"/>
        </w:numPr>
        <w:spacing w:after="120"/>
        <w:jc w:val="both"/>
        <w:rPr>
          <w:rFonts w:eastAsiaTheme="minorEastAsia"/>
          <w:iCs/>
          <w:color w:val="000000" w:themeColor="text1"/>
          <w:sz w:val="20"/>
          <w:szCs w:val="20"/>
        </w:rPr>
      </w:pPr>
      <w:r w:rsidRPr="008E0187">
        <w:rPr>
          <w:rFonts w:eastAsiaTheme="minorEastAsia"/>
          <w:iCs/>
          <w:color w:val="000000" w:themeColor="text1"/>
          <w:sz w:val="20"/>
          <w:szCs w:val="20"/>
        </w:rPr>
        <w:t>Pitch shifting by ±2 semitones,</w:t>
      </w:r>
    </w:p>
    <w:p w14:paraId="45DF8F3F" w14:textId="77777777" w:rsidR="00843442" w:rsidRPr="008E0187" w:rsidRDefault="00843442" w:rsidP="00BD684A">
      <w:pPr>
        <w:numPr>
          <w:ilvl w:val="0"/>
          <w:numId w:val="14"/>
        </w:numPr>
        <w:spacing w:after="120"/>
        <w:jc w:val="both"/>
        <w:rPr>
          <w:rFonts w:eastAsiaTheme="minorEastAsia"/>
          <w:iCs/>
          <w:color w:val="000000" w:themeColor="text1"/>
          <w:sz w:val="20"/>
          <w:szCs w:val="20"/>
        </w:rPr>
      </w:pPr>
      <w:r w:rsidRPr="008E0187">
        <w:rPr>
          <w:rFonts w:eastAsiaTheme="minorEastAsia"/>
          <w:iCs/>
          <w:color w:val="000000" w:themeColor="text1"/>
          <w:sz w:val="20"/>
          <w:szCs w:val="20"/>
        </w:rPr>
        <w:t>Additive white noise with varying SNRs,</w:t>
      </w:r>
    </w:p>
    <w:p w14:paraId="2C8750D5" w14:textId="77777777" w:rsidR="00843442" w:rsidRPr="008E0187" w:rsidRDefault="00843442" w:rsidP="00BD684A">
      <w:pPr>
        <w:numPr>
          <w:ilvl w:val="0"/>
          <w:numId w:val="14"/>
        </w:numPr>
        <w:spacing w:after="120"/>
        <w:jc w:val="both"/>
        <w:rPr>
          <w:rFonts w:eastAsiaTheme="minorEastAsia"/>
          <w:iCs/>
          <w:color w:val="000000" w:themeColor="text1"/>
          <w:sz w:val="20"/>
          <w:szCs w:val="20"/>
        </w:rPr>
      </w:pPr>
      <w:r w:rsidRPr="008E0187">
        <w:rPr>
          <w:rFonts w:eastAsiaTheme="minorEastAsia"/>
          <w:iCs/>
          <w:color w:val="000000" w:themeColor="text1"/>
          <w:sz w:val="20"/>
          <w:szCs w:val="20"/>
        </w:rPr>
        <w:t>Time-stretching between 0.9× and 1.1× speeds,</w:t>
      </w:r>
    </w:p>
    <w:p w14:paraId="5E34D943" w14:textId="77777777" w:rsidR="00843442" w:rsidRPr="008E0187" w:rsidRDefault="00843442" w:rsidP="00BD684A">
      <w:pPr>
        <w:numPr>
          <w:ilvl w:val="0"/>
          <w:numId w:val="14"/>
        </w:numPr>
        <w:spacing w:after="120"/>
        <w:jc w:val="both"/>
        <w:rPr>
          <w:rFonts w:eastAsiaTheme="minorEastAsia"/>
          <w:iCs/>
          <w:color w:val="000000" w:themeColor="text1"/>
          <w:sz w:val="20"/>
          <w:szCs w:val="20"/>
        </w:rPr>
      </w:pPr>
      <w:r w:rsidRPr="008E0187">
        <w:rPr>
          <w:rFonts w:eastAsiaTheme="minorEastAsia"/>
          <w:iCs/>
          <w:color w:val="000000" w:themeColor="text1"/>
          <w:sz w:val="20"/>
          <w:szCs w:val="20"/>
        </w:rPr>
        <w:t xml:space="preserve">Time and frequency masking on spectrograms, following </w:t>
      </w:r>
      <w:proofErr w:type="spellStart"/>
      <w:r w:rsidRPr="008E0187">
        <w:rPr>
          <w:rFonts w:eastAsiaTheme="minorEastAsia"/>
          <w:iCs/>
          <w:color w:val="000000" w:themeColor="text1"/>
          <w:sz w:val="20"/>
          <w:szCs w:val="20"/>
        </w:rPr>
        <w:t>SpecAugment</w:t>
      </w:r>
      <w:proofErr w:type="spellEnd"/>
      <w:r w:rsidRPr="008E0187">
        <w:rPr>
          <w:rFonts w:eastAsiaTheme="minorEastAsia"/>
          <w:iCs/>
          <w:color w:val="000000" w:themeColor="text1"/>
          <w:sz w:val="20"/>
          <w:szCs w:val="20"/>
        </w:rPr>
        <w:t xml:space="preserve"> strategies.</w:t>
      </w:r>
    </w:p>
    <w:p w14:paraId="2C7FD009" w14:textId="77777777" w:rsidR="00843442" w:rsidRPr="008E0187" w:rsidRDefault="00843442" w:rsidP="00843442">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Each utterance was segmented into overlapping frames of 25 </w:t>
      </w:r>
      <w:proofErr w:type="spellStart"/>
      <w:r w:rsidRPr="008E0187">
        <w:rPr>
          <w:rFonts w:eastAsiaTheme="minorEastAsia"/>
          <w:iCs/>
          <w:color w:val="000000" w:themeColor="text1"/>
          <w:sz w:val="20"/>
          <w:szCs w:val="20"/>
        </w:rPr>
        <w:t>ms</w:t>
      </w:r>
      <w:proofErr w:type="spellEnd"/>
      <w:r w:rsidRPr="008E0187">
        <w:rPr>
          <w:rFonts w:eastAsiaTheme="minorEastAsia"/>
          <w:iCs/>
          <w:color w:val="000000" w:themeColor="text1"/>
          <w:sz w:val="20"/>
          <w:szCs w:val="20"/>
        </w:rPr>
        <w:t xml:space="preserve"> with a 10 </w:t>
      </w:r>
      <w:proofErr w:type="spellStart"/>
      <w:r w:rsidRPr="008E0187">
        <w:rPr>
          <w:rFonts w:eastAsiaTheme="minorEastAsia"/>
          <w:iCs/>
          <w:color w:val="000000" w:themeColor="text1"/>
          <w:sz w:val="20"/>
          <w:szCs w:val="20"/>
        </w:rPr>
        <w:t>ms</w:t>
      </w:r>
      <w:proofErr w:type="spellEnd"/>
      <w:r w:rsidRPr="008E0187">
        <w:rPr>
          <w:rFonts w:eastAsiaTheme="minorEastAsia"/>
          <w:iCs/>
          <w:color w:val="000000" w:themeColor="text1"/>
          <w:sz w:val="20"/>
          <w:szCs w:val="20"/>
        </w:rPr>
        <w:t xml:space="preserve"> hop length to enable frame-level feature extraction. Corresponding labels were timestamp-aligned for accurate supervision.</w:t>
      </w:r>
    </w:p>
    <w:p w14:paraId="3E5CA3F0" w14:textId="77777777" w:rsidR="00843442" w:rsidRPr="008E0187" w:rsidRDefault="00843442" w:rsidP="00843442">
      <w:pPr>
        <w:spacing w:after="120"/>
        <w:ind w:firstLine="360"/>
        <w:jc w:val="both"/>
        <w:rPr>
          <w:rFonts w:eastAsiaTheme="minorEastAsia"/>
          <w:iCs/>
          <w:color w:val="000000" w:themeColor="text1"/>
          <w:sz w:val="20"/>
          <w:szCs w:val="20"/>
        </w:rPr>
      </w:pPr>
      <w:r w:rsidRPr="008E0187">
        <w:rPr>
          <w:rFonts w:eastAsiaTheme="minorEastAsia"/>
          <w:iCs/>
          <w:color w:val="000000" w:themeColor="text1"/>
          <w:sz w:val="20"/>
          <w:szCs w:val="20"/>
        </w:rPr>
        <w:t xml:space="preserve">Preprocessing was implemented using Python libraries including </w:t>
      </w:r>
      <w:proofErr w:type="spellStart"/>
      <w:r w:rsidRPr="008E0187">
        <w:rPr>
          <w:rFonts w:eastAsiaTheme="minorEastAsia"/>
          <w:iCs/>
          <w:color w:val="000000" w:themeColor="text1"/>
          <w:sz w:val="20"/>
          <w:szCs w:val="20"/>
        </w:rPr>
        <w:t>Librosa</w:t>
      </w:r>
      <w:proofErr w:type="spellEnd"/>
      <w:r w:rsidRPr="008E0187">
        <w:rPr>
          <w:rFonts w:eastAsiaTheme="minorEastAsia"/>
          <w:iCs/>
          <w:color w:val="000000" w:themeColor="text1"/>
          <w:sz w:val="20"/>
          <w:szCs w:val="20"/>
        </w:rPr>
        <w:t xml:space="preserve">, </w:t>
      </w:r>
      <w:proofErr w:type="spellStart"/>
      <w:r w:rsidRPr="008E0187">
        <w:rPr>
          <w:rFonts w:eastAsiaTheme="minorEastAsia"/>
          <w:iCs/>
          <w:color w:val="000000" w:themeColor="text1"/>
          <w:sz w:val="20"/>
          <w:szCs w:val="20"/>
        </w:rPr>
        <w:t>PyAudioAnalysis</w:t>
      </w:r>
      <w:proofErr w:type="spellEnd"/>
      <w:r w:rsidRPr="008E0187">
        <w:rPr>
          <w:rFonts w:eastAsiaTheme="minorEastAsia"/>
          <w:iCs/>
          <w:color w:val="000000" w:themeColor="text1"/>
          <w:sz w:val="20"/>
          <w:szCs w:val="20"/>
        </w:rPr>
        <w:t xml:space="preserve">, and </w:t>
      </w:r>
      <w:proofErr w:type="spellStart"/>
      <w:r w:rsidRPr="008E0187">
        <w:rPr>
          <w:rFonts w:eastAsiaTheme="minorEastAsia"/>
          <w:iCs/>
          <w:color w:val="000000" w:themeColor="text1"/>
          <w:sz w:val="20"/>
          <w:szCs w:val="20"/>
        </w:rPr>
        <w:t>OpenSMILE</w:t>
      </w:r>
      <w:proofErr w:type="spellEnd"/>
      <w:r w:rsidRPr="008E0187">
        <w:rPr>
          <w:rFonts w:eastAsiaTheme="minorEastAsia"/>
          <w:iCs/>
          <w:color w:val="000000" w:themeColor="text1"/>
          <w:sz w:val="20"/>
          <w:szCs w:val="20"/>
        </w:rPr>
        <w:t xml:space="preserve">, with all processed data serialized in HDF5 format for efficient </w:t>
      </w:r>
      <w:r w:rsidRPr="008E0187">
        <w:rPr>
          <w:rFonts w:eastAsiaTheme="minorEastAsia"/>
          <w:iCs/>
          <w:color w:val="000000" w:themeColor="text1"/>
          <w:sz w:val="20"/>
          <w:szCs w:val="20"/>
        </w:rPr>
        <w:lastRenderedPageBreak/>
        <w:t>access during training and evaluation. This standardized pipeline ensures consistency across sessions, reduces noise variability, and establishes a clean input foundation for downstream learning.</w:t>
      </w:r>
    </w:p>
    <w:p w14:paraId="030A10A6" w14:textId="77777777" w:rsidR="007856C5" w:rsidRPr="008E0187" w:rsidRDefault="00CF3069" w:rsidP="008E0187">
      <w:pPr>
        <w:pStyle w:val="BodyText"/>
        <w:numPr>
          <w:ilvl w:val="1"/>
          <w:numId w:val="2"/>
        </w:numPr>
        <w:spacing w:line="240" w:lineRule="auto"/>
        <w:ind w:left="288" w:hanging="288"/>
        <w:jc w:val="left"/>
        <w:rPr>
          <w:i/>
          <w:color w:val="000000" w:themeColor="text1"/>
          <w:lang w:val="en-US"/>
        </w:rPr>
      </w:pPr>
      <w:r w:rsidRPr="008E0187">
        <w:rPr>
          <w:i/>
          <w:color w:val="000000" w:themeColor="text1"/>
          <w:lang w:val="en-US"/>
        </w:rPr>
        <w:t>Feature Extraction</w:t>
      </w:r>
    </w:p>
    <w:p w14:paraId="342D5758" w14:textId="77777777" w:rsidR="00683C1F" w:rsidRPr="00683C1F" w:rsidRDefault="00683C1F" w:rsidP="00683C1F">
      <w:pPr>
        <w:pStyle w:val="BodyText"/>
        <w:rPr>
          <w:color w:val="000000" w:themeColor="text1"/>
        </w:rPr>
      </w:pPr>
      <w:r w:rsidRPr="00683C1F">
        <w:rPr>
          <w:color w:val="000000" w:themeColor="text1"/>
        </w:rPr>
        <w:t>Accurate and discriminative feature representation of speech signals is critical for downstream emotion recognition and PTSD detection tasks. The proposed methodology incorporates a dual-stream feature extraction strategy, combining traditional handcrafted features with data-driven learned representations. This hybrid approach captures both low-level acoustic properties and high-level contextual patterns, enhancing the model's ability to generalize across speakers and affective states.</w:t>
      </w:r>
    </w:p>
    <w:p w14:paraId="4A7C96CC" w14:textId="77777777" w:rsidR="00683C1F" w:rsidRPr="008E0187" w:rsidRDefault="00683C1F" w:rsidP="008E0187">
      <w:pPr>
        <w:pStyle w:val="BodyText"/>
        <w:spacing w:line="240" w:lineRule="auto"/>
        <w:ind w:firstLine="0"/>
        <w:jc w:val="left"/>
        <w:rPr>
          <w:i/>
          <w:color w:val="000000" w:themeColor="text1"/>
          <w:lang w:val="en-US"/>
        </w:rPr>
      </w:pPr>
      <w:r w:rsidRPr="008E0187">
        <w:rPr>
          <w:i/>
          <w:color w:val="000000" w:themeColor="text1"/>
          <w:lang w:val="en-US"/>
        </w:rPr>
        <w:t>3.2.1 Handcrafted Acoustic Features</w:t>
      </w:r>
    </w:p>
    <w:p w14:paraId="28B1FA0F" w14:textId="77777777" w:rsidR="007856C5" w:rsidRDefault="00683C1F" w:rsidP="00683C1F">
      <w:pPr>
        <w:pStyle w:val="BodyText"/>
        <w:rPr>
          <w:color w:val="000000" w:themeColor="text1"/>
        </w:rPr>
      </w:pPr>
      <w:r w:rsidRPr="00683C1F">
        <w:rPr>
          <w:color w:val="000000" w:themeColor="text1"/>
        </w:rPr>
        <w:t xml:space="preserve">Handcrafted features were extracted using time-domain and frequency-domain signal analysis. The most salient features include Mel-frequency </w:t>
      </w:r>
      <w:proofErr w:type="spellStart"/>
      <w:r w:rsidRPr="00683C1F">
        <w:rPr>
          <w:color w:val="000000" w:themeColor="text1"/>
        </w:rPr>
        <w:t>cepstral</w:t>
      </w:r>
      <w:proofErr w:type="spellEnd"/>
      <w:r w:rsidRPr="00683C1F">
        <w:rPr>
          <w:color w:val="000000" w:themeColor="text1"/>
        </w:rPr>
        <w:t xml:space="preserve"> coefficients (MFCCs), prosodic attributes (pitch, energy), and voice quality measures (jitter, shimmer, formant frequencies).</w:t>
      </w:r>
    </w:p>
    <w:p w14:paraId="4ED2E525" w14:textId="77777777" w:rsidR="00EB445B" w:rsidRPr="008E0187" w:rsidRDefault="00EB445B" w:rsidP="00EB445B">
      <w:pPr>
        <w:spacing w:after="220"/>
        <w:ind w:firstLine="288"/>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 xml:space="preserve">MFCCs are computed by first applying a short-time Fourier transform (STFT) to segment the audio signal </w:t>
      </w:r>
      <m:oMath>
        <m:r>
          <w:rPr>
            <w:rFonts w:ascii="Cambria Math" w:eastAsia="SimSun" w:hAnsi="Cambria Math"/>
            <w:color w:val="000000" w:themeColor="text1"/>
            <w:spacing w:val="-1"/>
            <w:sz w:val="20"/>
            <w:szCs w:val="20"/>
            <w:lang w:val="en-IN" w:eastAsia="en-IN" w:bidi="hi-IN"/>
          </w:rPr>
          <m:t>x</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m:t>
        </m:r>
      </m:oMath>
      <w:r w:rsidRPr="008E0187">
        <w:rPr>
          <w:rFonts w:eastAsia="SimSun"/>
          <w:color w:val="000000" w:themeColor="text1"/>
          <w:spacing w:val="-1"/>
          <w:sz w:val="20"/>
          <w:szCs w:val="20"/>
          <w:lang w:val="en-IN" w:eastAsia="en-IN" w:bidi="hi-IN"/>
        </w:rPr>
        <w:t xml:space="preserve"> into overlapping frames:</w:t>
      </w:r>
    </w:p>
    <w:p w14:paraId="0BAD922A" w14:textId="77777777" w:rsidR="00EB445B" w:rsidRPr="008E0187" w:rsidRDefault="00EB445B" w:rsidP="008E0187">
      <w:pPr>
        <w:spacing w:after="220"/>
        <w:jc w:val="right"/>
        <w:rPr>
          <w:rFonts w:eastAsia="SimSun"/>
          <w:color w:val="000000" w:themeColor="text1"/>
          <w:spacing w:val="-1"/>
          <w:sz w:val="20"/>
          <w:szCs w:val="20"/>
          <w:lang w:val="en-IN" w:eastAsia="en-IN" w:bidi="hi-IN"/>
        </w:rPr>
      </w:pPr>
      <w:commentRangeStart w:id="18"/>
      <m:oMath>
        <m:r>
          <w:rPr>
            <w:rFonts w:ascii="Cambria Math" w:eastAsia="SimSun" w:hAnsi="Cambria Math"/>
            <w:color w:val="000000" w:themeColor="text1"/>
            <w:spacing w:val="-1"/>
            <w:sz w:val="20"/>
            <w:szCs w:val="20"/>
            <w:lang w:val="en-IN" w:eastAsia="en-IN" w:bidi="hi-IN"/>
          </w:rPr>
          <m:t>X</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ω</m:t>
        </m:r>
        <m:r>
          <m:rPr>
            <m:sty m:val="p"/>
          </m:rPr>
          <w:rPr>
            <w:rFonts w:ascii="Cambria Math" w:eastAsia="SimSun" w:hAnsi="Cambria Math"/>
            <w:color w:val="000000" w:themeColor="text1"/>
            <w:spacing w:val="-1"/>
            <w:sz w:val="20"/>
            <w:szCs w:val="20"/>
            <w:lang w:val="en-IN" w:eastAsia="en-IN" w:bidi="hi-IN"/>
          </w:rPr>
          <m:t>)=</m:t>
        </m:r>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m</m:t>
            </m:r>
            <m:r>
              <m:rPr>
                <m:sty m:val="p"/>
              </m:rPr>
              <w:rPr>
                <w:rFonts w:ascii="Cambria Math" w:eastAsia="SimSun" w:hAnsi="Cambria Math"/>
                <w:color w:val="000000" w:themeColor="text1"/>
                <w:spacing w:val="-1"/>
                <w:sz w:val="20"/>
                <w:szCs w:val="20"/>
                <w:lang w:val="en-IN" w:eastAsia="en-IN" w:bidi="hi-IN"/>
              </w:rPr>
              <m:t>=0</m:t>
            </m:r>
          </m:sub>
          <m:sup>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m:t>
            </m:r>
          </m:sup>
          <m:e>
            <m:r>
              <m:rPr>
                <m:sty m:val="p"/>
              </m:rPr>
              <w:rPr>
                <w:rFonts w:ascii="Cambria Math" w:eastAsia="SimSun" w:hAnsi="Cambria Math"/>
                <w:color w:val="000000" w:themeColor="text1"/>
                <w:spacing w:val="-1"/>
                <w:sz w:val="20"/>
                <w:szCs w:val="20"/>
                <w:lang w:val="en-IN" w:eastAsia="en-IN" w:bidi="hi-IN"/>
              </w:rPr>
              <m:t> </m:t>
            </m:r>
          </m:e>
        </m:nary>
        <m:r>
          <w:rPr>
            <w:rFonts w:ascii="Cambria Math" w:eastAsia="SimSun" w:hAnsi="Cambria Math"/>
            <w:color w:val="000000" w:themeColor="text1"/>
            <w:spacing w:val="-1"/>
            <w:sz w:val="20"/>
            <w:szCs w:val="20"/>
            <w:lang w:val="en-IN" w:eastAsia="en-IN" w:bidi="hi-IN"/>
          </w:rPr>
          <m:t>x</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m</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w</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m</m:t>
        </m:r>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w:rPr>
                <w:rFonts w:ascii="Cambria Math" w:eastAsia="SimSun" w:hAnsi="Cambria Math"/>
                <w:color w:val="000000" w:themeColor="text1"/>
                <w:spacing w:val="-1"/>
                <w:sz w:val="20"/>
                <w:szCs w:val="20"/>
                <w:lang w:val="en-IN" w:eastAsia="en-IN" w:bidi="hi-IN"/>
              </w:rPr>
              <m:t>e</m:t>
            </m:r>
          </m:e>
          <m: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j</m:t>
            </m:r>
            <m:r>
              <m:rPr>
                <m:sty m:val="p"/>
              </m:rPr>
              <w:rPr>
                <w:rFonts w:ascii="Cambria Math" w:eastAsia="SimSun" w:hAnsi="Cambria Math"/>
                <w:color w:val="000000" w:themeColor="text1"/>
                <w:spacing w:val="-1"/>
                <w:sz w:val="20"/>
                <w:szCs w:val="20"/>
                <w:lang w:val="en-IN" w:eastAsia="en-IN" w:bidi="hi-IN"/>
              </w:rPr>
              <m:t>2</m:t>
            </m:r>
            <m:r>
              <w:rPr>
                <w:rFonts w:ascii="Cambria Math" w:eastAsia="SimSun" w:hAnsi="Cambria Math"/>
                <w:color w:val="000000" w:themeColor="text1"/>
                <w:spacing w:val="-1"/>
                <w:sz w:val="20"/>
                <w:szCs w:val="20"/>
                <w:lang w:val="en-IN" w:eastAsia="en-IN" w:bidi="hi-IN"/>
              </w:rPr>
              <m:t>πωm</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N</m:t>
            </m:r>
          </m:sup>
        </m:sSup>
        <w:commentRangeEnd w:id="18"/>
        <m:r>
          <m:rPr>
            <m:sty m:val="p"/>
          </m:rPr>
          <w:rPr>
            <w:rStyle w:val="CommentReference"/>
          </w:rPr>
          <w:commentReference w:id="18"/>
        </m:r>
      </m:oMath>
      <w:r w:rsidRPr="008E0187">
        <w:rPr>
          <w:rFonts w:eastAsia="SimSun"/>
          <w:color w:val="000000" w:themeColor="text1"/>
          <w:spacing w:val="-1"/>
          <w:sz w:val="20"/>
          <w:szCs w:val="20"/>
          <w:lang w:val="en-IN" w:eastAsia="en-IN" w:bidi="hi-IN"/>
        </w:rPr>
        <w:tab/>
        <w:t>(1)</w:t>
      </w:r>
    </w:p>
    <w:p w14:paraId="1CCD00F2" w14:textId="77777777" w:rsidR="00EB445B" w:rsidRPr="008E0187" w:rsidRDefault="00EB445B" w:rsidP="00EB445B">
      <w:pPr>
        <w:spacing w:after="220"/>
        <w:ind w:firstLine="360"/>
        <w:jc w:val="both"/>
        <w:rPr>
          <w:rFonts w:eastAsia="SimSun"/>
          <w:color w:val="000000" w:themeColor="text1"/>
          <w:spacing w:val="-1"/>
          <w:sz w:val="20"/>
          <w:szCs w:val="20"/>
          <w:lang w:val="en-IN" w:eastAsia="en-IN" w:bidi="hi-IN"/>
        </w:rPr>
      </w:pPr>
      <w:proofErr w:type="gramStart"/>
      <w:r w:rsidRPr="008E0187">
        <w:rPr>
          <w:rFonts w:eastAsia="SimSun"/>
          <w:color w:val="000000" w:themeColor="text1"/>
          <w:spacing w:val="-1"/>
          <w:sz w:val="20"/>
          <w:szCs w:val="20"/>
          <w:lang w:val="en-IN" w:eastAsia="en-IN" w:bidi="hi-IN"/>
        </w:rPr>
        <w:t>where</w:t>
      </w:r>
      <w:proofErr w:type="gramEnd"/>
      <w:r w:rsidRPr="008E0187">
        <w:rPr>
          <w:rFonts w:eastAsia="SimSun"/>
          <w:color w:val="000000" w:themeColor="text1"/>
          <w:spacing w:val="-1"/>
          <w:sz w:val="20"/>
          <w:szCs w:val="20"/>
          <w:lang w:val="en-IN" w:eastAsia="en-IN" w:bidi="hi-IN"/>
        </w:rPr>
        <w:t xml:space="preserve"> </w:t>
      </w:r>
      <m:oMath>
        <m:r>
          <w:rPr>
            <w:rFonts w:ascii="Cambria Math" w:eastAsia="SimSun" w:hAnsi="Cambria Math"/>
            <w:color w:val="000000" w:themeColor="text1"/>
            <w:spacing w:val="-1"/>
            <w:sz w:val="20"/>
            <w:szCs w:val="20"/>
            <w:lang w:val="en-IN" w:eastAsia="en-IN" w:bidi="hi-IN"/>
          </w:rPr>
          <m:t>w</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m:t>
        </m:r>
      </m:oMath>
      <w:r w:rsidRPr="008E0187">
        <w:rPr>
          <w:rFonts w:eastAsia="SimSun"/>
          <w:color w:val="000000" w:themeColor="text1"/>
          <w:spacing w:val="-1"/>
          <w:sz w:val="20"/>
          <w:szCs w:val="20"/>
          <w:lang w:val="en-IN" w:eastAsia="en-IN" w:bidi="hi-IN"/>
        </w:rPr>
        <w:t xml:space="preserve"> is a Hamming window of length </w:t>
      </w:r>
      <m:oMath>
        <m:r>
          <w:rPr>
            <w:rFonts w:ascii="Cambria Math" w:eastAsia="SimSun" w:hAnsi="Cambria Math"/>
            <w:color w:val="000000" w:themeColor="text1"/>
            <w:spacing w:val="-1"/>
            <w:sz w:val="20"/>
            <w:szCs w:val="20"/>
            <w:lang w:val="en-IN" w:eastAsia="en-IN" w:bidi="hi-IN"/>
          </w:rPr>
          <m:t>N</m:t>
        </m:r>
      </m:oMath>
      <w:r w:rsidRPr="008E0187">
        <w:rPr>
          <w:rFonts w:eastAsia="SimSun"/>
          <w:color w:val="000000" w:themeColor="text1"/>
          <w:spacing w:val="-1"/>
          <w:sz w:val="20"/>
          <w:szCs w:val="20"/>
          <w:lang w:val="en-IN" w:eastAsia="en-IN" w:bidi="hi-IN"/>
        </w:rPr>
        <w:t xml:space="preserve">. The magnitude spectrum is passed through a Mel-scaled </w:t>
      </w:r>
      <w:proofErr w:type="gramStart"/>
      <w:r w:rsidRPr="008E0187">
        <w:rPr>
          <w:rFonts w:eastAsia="SimSun"/>
          <w:color w:val="000000" w:themeColor="text1"/>
          <w:spacing w:val="-1"/>
          <w:sz w:val="20"/>
          <w:szCs w:val="20"/>
          <w:lang w:val="en-IN" w:eastAsia="en-IN" w:bidi="hi-IN"/>
        </w:rPr>
        <w:t xml:space="preserve">filterbank </w:t>
      </w:r>
      <w:proofErr w:type="gramEnd"/>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m</m:t>
            </m:r>
          </m:sub>
        </m:sSub>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f</m:t>
        </m:r>
        <m:r>
          <m:rPr>
            <m:sty m:val="p"/>
          </m:rPr>
          <w:rPr>
            <w:rFonts w:ascii="Cambria Math" w:eastAsia="SimSun" w:hAnsi="Cambria Math"/>
            <w:color w:val="000000" w:themeColor="text1"/>
            <w:spacing w:val="-1"/>
            <w:sz w:val="20"/>
            <w:szCs w:val="20"/>
            <w:lang w:val="en-IN" w:eastAsia="en-IN" w:bidi="hi-IN"/>
          </w:rPr>
          <m:t>)</m:t>
        </m:r>
      </m:oMath>
      <w:r w:rsidRPr="008E0187">
        <w:rPr>
          <w:rFonts w:eastAsia="SimSun"/>
          <w:color w:val="000000" w:themeColor="text1"/>
          <w:spacing w:val="-1"/>
          <w:sz w:val="20"/>
          <w:szCs w:val="20"/>
          <w:lang w:val="en-IN" w:eastAsia="en-IN" w:bidi="hi-IN"/>
        </w:rPr>
        <w:t>, and the logarithm of the filter outputs is computed:</w:t>
      </w:r>
    </w:p>
    <w:p w14:paraId="7FA9F36A" w14:textId="77777777" w:rsidR="00EB445B" w:rsidRPr="008E0187" w:rsidRDefault="000E0D0D" w:rsidP="008E0187">
      <w:pPr>
        <w:spacing w:after="220"/>
        <w:jc w:val="right"/>
        <w:rPr>
          <w:rFonts w:ascii="Cambria Math" w:eastAsia="SimSun" w:hAnsi="Cambria Math"/>
          <w:iCs/>
          <w:color w:val="000000" w:themeColor="text1"/>
          <w:spacing w:val="-1"/>
          <w:sz w:val="20"/>
          <w:szCs w:val="20"/>
          <w:lang w:val="en-IN" w:eastAsia="en-IN" w:bidi="hi-IN"/>
        </w:rPr>
      </w:pPr>
      <m:oMath>
        <m:sSub>
          <m:sSubPr>
            <m:ctrlPr>
              <w:rPr>
                <w:rFonts w:ascii="Cambria Math" w:eastAsia="SimSun" w:hAnsi="Cambria Math"/>
                <w:iCs/>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S</m:t>
            </m:r>
          </m:e>
          <m:sub>
            <m:r>
              <m:rPr>
                <m:sty m:val="p"/>
              </m:rPr>
              <w:rPr>
                <w:rFonts w:ascii="Cambria Math" w:eastAsia="SimSun" w:hAnsi="Cambria Math"/>
                <w:color w:val="000000" w:themeColor="text1"/>
                <w:spacing w:val="-1"/>
                <w:sz w:val="20"/>
                <w:szCs w:val="20"/>
                <w:lang w:val="en-IN" w:eastAsia="en-IN" w:bidi="hi-IN"/>
              </w:rPr>
              <m:t>m</m:t>
            </m:r>
          </m:sub>
        </m:sSub>
        <m:r>
          <m:rPr>
            <m:sty m:val="p"/>
          </m:rPr>
          <w:rPr>
            <w:rFonts w:ascii="Cambria Math" w:eastAsia="SimSun" w:hAnsi="Cambria Math"/>
            <w:color w:val="000000" w:themeColor="text1"/>
            <w:spacing w:val="-1"/>
            <w:sz w:val="20"/>
            <w:szCs w:val="20"/>
            <w:lang w:val="en-IN" w:eastAsia="en-IN" w:bidi="hi-IN"/>
          </w:rPr>
          <m:t>=log⁡</m:t>
        </m:r>
        <m:d>
          <m:dPr>
            <m:ctrlPr>
              <w:rPr>
                <w:rFonts w:ascii="Cambria Math" w:eastAsia="SimSun" w:hAnsi="Cambria Math"/>
                <w:iCs/>
                <w:color w:val="000000" w:themeColor="text1"/>
                <w:spacing w:val="-1"/>
                <w:sz w:val="20"/>
                <w:szCs w:val="20"/>
                <w:lang w:val="en-IN" w:eastAsia="en-IN" w:bidi="hi-IN"/>
              </w:rPr>
            </m:ctrlPr>
          </m:dPr>
          <m:e>
            <m:nary>
              <m:naryPr>
                <m:chr m:val="∑"/>
                <m:limLoc m:val="undOvr"/>
                <m:grow m:val="1"/>
                <m:ctrlPr>
                  <w:rPr>
                    <w:rFonts w:ascii="Cambria Math" w:eastAsia="SimSun" w:hAnsi="Cambria Math"/>
                    <w:iCs/>
                    <w:color w:val="000000" w:themeColor="text1"/>
                    <w:spacing w:val="-1"/>
                    <w:sz w:val="20"/>
                    <w:szCs w:val="20"/>
                    <w:lang w:val="en-IN" w:eastAsia="en-IN" w:bidi="hi-IN"/>
                  </w:rPr>
                </m:ctrlPr>
              </m:naryPr>
              <m:sub>
                <m:r>
                  <m:rPr>
                    <m:sty m:val="p"/>
                  </m:rPr>
                  <w:rPr>
                    <w:rFonts w:ascii="Cambria Math" w:eastAsia="SimSun" w:hAnsi="Cambria Math"/>
                    <w:color w:val="000000" w:themeColor="text1"/>
                    <w:spacing w:val="-1"/>
                    <w:sz w:val="20"/>
                    <w:szCs w:val="20"/>
                    <w:lang w:val="en-IN" w:eastAsia="en-IN" w:bidi="hi-IN"/>
                  </w:rPr>
                  <m:t>k=0</m:t>
                </m:r>
              </m:sub>
              <m:sup>
                <m:r>
                  <m:rPr>
                    <m:sty m:val="p"/>
                  </m:rPr>
                  <w:rPr>
                    <w:rFonts w:ascii="Cambria Math" w:eastAsia="SimSun" w:hAnsi="Cambria Math"/>
                    <w:color w:val="000000" w:themeColor="text1"/>
                    <w:spacing w:val="-1"/>
                    <w:sz w:val="20"/>
                    <w:szCs w:val="20"/>
                    <w:lang w:val="en-IN" w:eastAsia="en-IN" w:bidi="hi-IN"/>
                  </w:rPr>
                  <m:t>K-1</m:t>
                </m:r>
              </m:sup>
              <m:e>
                <m:r>
                  <m:rPr>
                    <m:sty m:val="p"/>
                  </m:rPr>
                  <w:rPr>
                    <w:rFonts w:ascii="Cambria Math" w:eastAsia="SimSun" w:hAnsi="Cambria Math"/>
                    <w:color w:val="000000" w:themeColor="text1"/>
                    <w:spacing w:val="-1"/>
                    <w:sz w:val="20"/>
                    <w:szCs w:val="20"/>
                    <w:lang w:val="en-IN" w:eastAsia="en-IN" w:bidi="hi-IN"/>
                  </w:rPr>
                  <m:t> </m:t>
                </m:r>
              </m:e>
            </m:nary>
            <m:r>
              <m:rPr>
                <m:sty m:val="p"/>
              </m:rPr>
              <w:rPr>
                <w:rFonts w:ascii="Cambria Math" w:eastAsia="SimSun" w:hAnsi="Cambria Math"/>
                <w:color w:val="000000" w:themeColor="text1"/>
                <w:spacing w:val="-1"/>
                <w:sz w:val="20"/>
                <w:szCs w:val="20"/>
                <w:lang w:val="en-IN" w:eastAsia="en-IN" w:bidi="hi-IN"/>
              </w:rPr>
              <m:t> |X(k)</m:t>
            </m:r>
            <m:sSup>
              <m:sSupPr>
                <m:ctrlPr>
                  <w:rPr>
                    <w:rFonts w:ascii="Cambria Math" w:eastAsia="SimSun" w:hAnsi="Cambria Math"/>
                    <w:iCs/>
                    <w:color w:val="000000" w:themeColor="text1"/>
                    <w:spacing w:val="-1"/>
                    <w:sz w:val="20"/>
                    <w:szCs w:val="20"/>
                    <w:lang w:val="en-IN" w:eastAsia="en-IN" w:bidi="hi-IN"/>
                  </w:rPr>
                </m:ctrlPr>
              </m:sSupPr>
              <m:e>
                <m:r>
                  <m:rPr>
                    <m:sty m:val="p"/>
                  </m:rPr>
                  <w:rPr>
                    <w:rFonts w:ascii="Cambria Math" w:eastAsia="SimSun" w:hAnsi="Cambria Math"/>
                    <w:color w:val="000000" w:themeColor="text1"/>
                    <w:spacing w:val="-1"/>
                    <w:sz w:val="20"/>
                    <w:szCs w:val="20"/>
                    <w:lang w:val="en-IN" w:eastAsia="en-IN" w:bidi="hi-IN"/>
                  </w:rPr>
                  <m:t>|</m:t>
                </m:r>
              </m:e>
              <m:sup>
                <m:r>
                  <m:rPr>
                    <m:sty m:val="p"/>
                  </m:rPr>
                  <w:rPr>
                    <w:rFonts w:ascii="Cambria Math" w:eastAsia="SimSun" w:hAnsi="Cambria Math"/>
                    <w:color w:val="000000" w:themeColor="text1"/>
                    <w:spacing w:val="-1"/>
                    <w:sz w:val="20"/>
                    <w:szCs w:val="20"/>
                    <w:lang w:val="en-IN" w:eastAsia="en-IN" w:bidi="hi-IN"/>
                  </w:rPr>
                  <m:t>2</m:t>
                </m:r>
              </m:sup>
            </m:sSup>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iCs/>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H</m:t>
                </m:r>
              </m:e>
              <m:sub>
                <m:r>
                  <m:rPr>
                    <m:sty m:val="p"/>
                  </m:rPr>
                  <w:rPr>
                    <w:rFonts w:ascii="Cambria Math" w:eastAsia="SimSun" w:hAnsi="Cambria Math"/>
                    <w:color w:val="000000" w:themeColor="text1"/>
                    <w:spacing w:val="-1"/>
                    <w:sz w:val="20"/>
                    <w:szCs w:val="20"/>
                    <w:lang w:val="en-IN" w:eastAsia="en-IN" w:bidi="hi-IN"/>
                  </w:rPr>
                  <m:t>m</m:t>
                </m:r>
              </m:sub>
            </m:sSub>
            <m:r>
              <m:rPr>
                <m:sty m:val="p"/>
              </m:rPr>
              <w:rPr>
                <w:rFonts w:ascii="Cambria Math" w:eastAsia="SimSun" w:hAnsi="Cambria Math"/>
                <w:color w:val="000000" w:themeColor="text1"/>
                <w:spacing w:val="-1"/>
                <w:sz w:val="20"/>
                <w:szCs w:val="20"/>
                <w:lang w:val="en-IN" w:eastAsia="en-IN" w:bidi="hi-IN"/>
              </w:rPr>
              <m:t>(k)</m:t>
            </m:r>
          </m:e>
        </m:d>
      </m:oMath>
      <w:r w:rsidR="00EB445B" w:rsidRPr="008E0187">
        <w:rPr>
          <w:rFonts w:ascii="Cambria Math" w:eastAsia="SimSun" w:hAnsi="Cambria Math"/>
          <w:iCs/>
          <w:color w:val="000000" w:themeColor="text1"/>
          <w:spacing w:val="-1"/>
          <w:sz w:val="20"/>
          <w:szCs w:val="20"/>
          <w:lang w:val="en-IN" w:eastAsia="en-IN" w:bidi="hi-IN"/>
        </w:rPr>
        <w:tab/>
      </w:r>
      <w:r w:rsidR="00EB445B" w:rsidRPr="008E0187">
        <w:rPr>
          <w:rFonts w:ascii="Cambria Math" w:eastAsia="SimSun" w:hAnsi="Cambria Math"/>
          <w:iCs/>
          <w:color w:val="000000" w:themeColor="text1"/>
          <w:spacing w:val="-1"/>
          <w:sz w:val="20"/>
          <w:szCs w:val="20"/>
          <w:lang w:val="en-IN" w:eastAsia="en-IN" w:bidi="hi-IN"/>
        </w:rPr>
        <w:tab/>
      </w:r>
      <w:r w:rsidR="00EB445B" w:rsidRPr="008E0187">
        <w:rPr>
          <w:rFonts w:ascii="Cambria Math" w:eastAsia="SimSun" w:hAnsi="Cambria Math"/>
          <w:iCs/>
          <w:color w:val="000000" w:themeColor="text1"/>
          <w:spacing w:val="-1"/>
          <w:sz w:val="20"/>
          <w:szCs w:val="20"/>
          <w:lang w:val="en-IN" w:eastAsia="en-IN" w:bidi="hi-IN"/>
        </w:rPr>
        <w:tab/>
        <w:t xml:space="preserve">(2) </w:t>
      </w:r>
    </w:p>
    <w:p w14:paraId="35EC2FDB" w14:textId="77777777" w:rsidR="00EB445B" w:rsidRPr="008E0187" w:rsidRDefault="00EB445B" w:rsidP="00EB445B">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The MFCCs are then obtained by applying the discrete cosine transform (DCT) to the log Mel energies:</w:t>
      </w:r>
    </w:p>
    <w:p w14:paraId="40F4B242" w14:textId="77777777" w:rsidR="00EB445B" w:rsidRPr="008E0187" w:rsidRDefault="000E0D0D" w:rsidP="008E0187">
      <w:pPr>
        <w:spacing w:after="220"/>
        <w:jc w:val="right"/>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MFCC</m:t>
            </m:r>
          </m:e>
          <m:sub>
            <m:r>
              <w:rPr>
                <w:rFonts w:ascii="Cambria Math" w:eastAsia="SimSun" w:hAnsi="Cambria Math"/>
                <w:color w:val="000000" w:themeColor="text1"/>
                <w:spacing w:val="-1"/>
                <w:sz w:val="20"/>
                <w:szCs w:val="20"/>
                <w:lang w:val="en-IN" w:eastAsia="en-IN" w:bidi="hi-IN"/>
              </w:rPr>
              <m:t>n</m:t>
            </m:r>
          </m:sub>
        </m:sSub>
        <m:r>
          <m:rPr>
            <m:sty m:val="p"/>
          </m:rPr>
          <w:rPr>
            <w:rFonts w:ascii="Cambria Math" w:eastAsia="SimSun" w:hAnsi="Cambria Math"/>
            <w:color w:val="000000" w:themeColor="text1"/>
            <w:spacing w:val="-1"/>
            <w:sz w:val="20"/>
            <w:szCs w:val="20"/>
            <w:lang w:val="en-IN" w:eastAsia="en-IN" w:bidi="hi-IN"/>
          </w:rPr>
          <m:t>=</m:t>
        </m:r>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m</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M</m:t>
            </m:r>
          </m:sup>
          <m:e>
            <m:r>
              <m:rPr>
                <m:sty m:val="p"/>
              </m:rPr>
              <w:rPr>
                <w:rFonts w:ascii="Cambria Math" w:eastAsia="SimSun" w:hAnsi="Cambria Math"/>
                <w:color w:val="000000" w:themeColor="text1"/>
                <w:spacing w:val="-1"/>
                <w:sz w:val="20"/>
                <w:szCs w:val="20"/>
                <w:lang w:val="en-IN" w:eastAsia="en-IN" w:bidi="hi-IN"/>
              </w:rPr>
              <m:t> </m:t>
            </m:r>
          </m:e>
        </m:nary>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S</m:t>
            </m:r>
          </m:e>
          <m:sub>
            <m:r>
              <w:rPr>
                <w:rFonts w:ascii="Cambria Math" w:eastAsia="SimSun" w:hAnsi="Cambria Math"/>
                <w:color w:val="000000" w:themeColor="text1"/>
                <w:spacing w:val="-1"/>
                <w:sz w:val="20"/>
                <w:szCs w:val="20"/>
                <w:lang w:val="en-IN" w:eastAsia="en-IN" w:bidi="hi-IN"/>
              </w:rPr>
              <m:t>m</m:t>
            </m:r>
          </m:sub>
        </m:sSub>
        <m:r>
          <m:rPr>
            <m:sty m:val="p"/>
          </m:rPr>
          <w:rPr>
            <w:rFonts w:ascii="Cambria Math" w:eastAsia="SimSun" w:hAnsi="Cambria Math"/>
            <w:color w:val="000000" w:themeColor="text1"/>
            <w:spacing w:val="-1"/>
            <w:sz w:val="20"/>
            <w:szCs w:val="20"/>
            <w:lang w:val="en-IN" w:eastAsia="en-IN" w:bidi="hi-IN"/>
          </w:rPr>
          <m:t>⋅cos⁡</m:t>
        </m:r>
        <m:d>
          <m:dPr>
            <m:begChr m:val="["/>
            <m:endChr m:val="]"/>
            <m:ctrlPr>
              <w:rPr>
                <w:rFonts w:ascii="Cambria Math" w:eastAsia="SimSun" w:hAnsi="Cambria Math"/>
                <w:color w:val="000000" w:themeColor="text1"/>
                <w:spacing w:val="-1"/>
                <w:sz w:val="20"/>
                <w:szCs w:val="20"/>
                <w:lang w:val="en-IN" w:eastAsia="en-IN" w:bidi="hi-IN"/>
              </w:rPr>
            </m:ctrlPr>
          </m:dPr>
          <m:e>
            <m:f>
              <m:fPr>
                <m:ctrlPr>
                  <w:rPr>
                    <w:rFonts w:ascii="Cambria Math" w:eastAsia="SimSun" w:hAnsi="Cambria Math"/>
                    <w:color w:val="000000" w:themeColor="text1"/>
                    <w:spacing w:val="-1"/>
                    <w:sz w:val="20"/>
                    <w:szCs w:val="20"/>
                    <w:lang w:val="en-IN" w:eastAsia="en-IN" w:bidi="hi-IN"/>
                  </w:rPr>
                </m:ctrlPr>
              </m:fPr>
              <m:num>
                <m:r>
                  <w:rPr>
                    <w:rFonts w:ascii="Cambria Math" w:eastAsia="SimSun" w:hAnsi="Cambria Math"/>
                    <w:color w:val="000000" w:themeColor="text1"/>
                    <w:spacing w:val="-1"/>
                    <w:sz w:val="20"/>
                    <w:szCs w:val="20"/>
                    <w:lang w:val="en-IN" w:eastAsia="en-IN" w:bidi="hi-IN"/>
                  </w:rPr>
                  <m:t>πn</m:t>
                </m:r>
              </m:num>
              <m:den>
                <m:r>
                  <w:rPr>
                    <w:rFonts w:ascii="Cambria Math" w:eastAsia="SimSun" w:hAnsi="Cambria Math"/>
                    <w:color w:val="000000" w:themeColor="text1"/>
                    <w:spacing w:val="-1"/>
                    <w:sz w:val="20"/>
                    <w:szCs w:val="20"/>
                    <w:lang w:val="en-IN" w:eastAsia="en-IN" w:bidi="hi-IN"/>
                  </w:rPr>
                  <m:t>M</m:t>
                </m:r>
              </m:den>
            </m:f>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m</m:t>
            </m:r>
            <m:r>
              <m:rPr>
                <m:sty m:val="p"/>
              </m:rPr>
              <w:rPr>
                <w:rFonts w:ascii="Cambria Math" w:eastAsia="SimSun" w:hAnsi="Cambria Math"/>
                <w:color w:val="000000" w:themeColor="text1"/>
                <w:spacing w:val="-1"/>
                <w:sz w:val="20"/>
                <w:szCs w:val="20"/>
                <w:lang w:val="en-IN" w:eastAsia="en-IN" w:bidi="hi-IN"/>
              </w:rPr>
              <m:t>-0.5)</m:t>
            </m:r>
          </m:e>
        </m:d>
        <m:r>
          <m:rPr>
            <m:sty m:val="p"/>
          </m:rPr>
          <w:rPr>
            <w:rFonts w:ascii="Cambria Math" w:eastAsia="SimSun" w:hAnsi="Cambria Math"/>
            <w:color w:val="000000" w:themeColor="text1"/>
            <w:spacing w:val="-1"/>
            <w:sz w:val="20"/>
            <w:szCs w:val="20"/>
            <w:lang w:val="en-IN" w:eastAsia="en-IN" w:bidi="hi-IN"/>
          </w:rPr>
          <m:t xml:space="preserve"> </m:t>
        </m:r>
        <m:r>
          <m:rPr>
            <m:nor/>
          </m:rPr>
          <w:rPr>
            <w:rFonts w:eastAsia="SimSun"/>
            <w:color w:val="000000" w:themeColor="text1"/>
            <w:spacing w:val="-1"/>
            <w:sz w:val="20"/>
            <w:szCs w:val="20"/>
            <w:lang w:val="en-IN" w:eastAsia="en-IN" w:bidi="hi-IN"/>
          </w:rPr>
          <m:t> for </m:t>
        </m:r>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=1,2,…,</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N</m:t>
            </m:r>
          </m:e>
          <m:sub>
            <m:r>
              <m:rPr>
                <m:sty m:val="p"/>
              </m:rPr>
              <w:rPr>
                <w:rFonts w:ascii="Cambria Math" w:eastAsia="SimSun" w:hAnsi="Cambria Math"/>
                <w:color w:val="000000" w:themeColor="text1"/>
                <w:spacing w:val="-1"/>
                <w:sz w:val="20"/>
                <w:szCs w:val="20"/>
                <w:lang w:val="en-IN" w:eastAsia="en-IN" w:bidi="hi-IN"/>
              </w:rPr>
              <m:t>MFCC</m:t>
            </m:r>
          </m:sub>
        </m:sSub>
      </m:oMath>
      <w:r w:rsidR="00EB445B"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ab/>
        <w:t xml:space="preserve">(3) </w:t>
      </w:r>
    </w:p>
    <w:p w14:paraId="066775AE" w14:textId="77777777" w:rsidR="00EB445B" w:rsidRPr="008E0187" w:rsidRDefault="00EB445B" w:rsidP="00EB445B">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 xml:space="preserve">In addition to MFCCs, the fundamental </w:t>
      </w:r>
      <w:proofErr w:type="gramStart"/>
      <w:r w:rsidRPr="008E0187">
        <w:rPr>
          <w:rFonts w:eastAsia="SimSun"/>
          <w:color w:val="000000" w:themeColor="text1"/>
          <w:spacing w:val="-1"/>
          <w:sz w:val="20"/>
          <w:szCs w:val="20"/>
          <w:lang w:val="en-IN" w:eastAsia="en-IN" w:bidi="hi-IN"/>
        </w:rPr>
        <w:t xml:space="preserve">frequency </w:t>
      </w:r>
      <w:proofErr w:type="gramEnd"/>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F</m:t>
            </m:r>
          </m:e>
          <m:sub>
            <m:r>
              <m:rPr>
                <m:sty m:val="p"/>
              </m:rPr>
              <w:rPr>
                <w:rFonts w:ascii="Cambria Math" w:eastAsia="SimSun" w:hAnsi="Cambria Math"/>
                <w:color w:val="000000" w:themeColor="text1"/>
                <w:spacing w:val="-1"/>
                <w:sz w:val="20"/>
                <w:szCs w:val="20"/>
                <w:lang w:val="en-IN" w:eastAsia="en-IN" w:bidi="hi-IN"/>
              </w:rPr>
              <m:t>0</m:t>
            </m:r>
          </m:sub>
        </m:sSub>
      </m:oMath>
      <w:r w:rsidRPr="008E0187">
        <w:rPr>
          <w:rFonts w:eastAsia="SimSun"/>
          <w:color w:val="000000" w:themeColor="text1"/>
          <w:spacing w:val="-1"/>
          <w:sz w:val="20"/>
          <w:szCs w:val="20"/>
          <w:lang w:val="en-IN" w:eastAsia="en-IN" w:bidi="hi-IN"/>
        </w:rPr>
        <w:t xml:space="preserve">, signal energy </w:t>
      </w:r>
      <m:oMath>
        <m:r>
          <w:rPr>
            <w:rFonts w:ascii="Cambria Math" w:eastAsia="SimSun" w:hAnsi="Cambria Math"/>
            <w:color w:val="000000" w:themeColor="text1"/>
            <w:spacing w:val="-1"/>
            <w:sz w:val="20"/>
            <w:szCs w:val="20"/>
            <w:lang w:val="en-IN" w:eastAsia="en-IN" w:bidi="hi-IN"/>
          </w:rPr>
          <m:t>E</m:t>
        </m:r>
      </m:oMath>
      <w:r w:rsidRPr="008E0187">
        <w:rPr>
          <w:rFonts w:eastAsia="SimSun"/>
          <w:color w:val="000000" w:themeColor="text1"/>
          <w:spacing w:val="-1"/>
          <w:sz w:val="20"/>
          <w:szCs w:val="20"/>
          <w:lang w:val="en-IN" w:eastAsia="en-IN" w:bidi="hi-IN"/>
        </w:rPr>
        <w:t xml:space="preserve">, jitter </w:t>
      </w:r>
      <m:oMath>
        <m:r>
          <w:rPr>
            <w:rFonts w:ascii="Cambria Math" w:eastAsia="SimSun" w:hAnsi="Cambria Math"/>
            <w:color w:val="000000" w:themeColor="text1"/>
            <w:spacing w:val="-1"/>
            <w:sz w:val="20"/>
            <w:szCs w:val="20"/>
            <w:lang w:val="en-IN" w:eastAsia="en-IN" w:bidi="hi-IN"/>
          </w:rPr>
          <m:t>J</m:t>
        </m:r>
      </m:oMath>
      <w:r w:rsidRPr="008E0187">
        <w:rPr>
          <w:rFonts w:eastAsia="SimSun"/>
          <w:color w:val="000000" w:themeColor="text1"/>
          <w:spacing w:val="-1"/>
          <w:sz w:val="20"/>
          <w:szCs w:val="20"/>
          <w:lang w:val="en-IN" w:eastAsia="en-IN" w:bidi="hi-IN"/>
        </w:rPr>
        <w:t xml:space="preserve">, and shimmer </w:t>
      </w:r>
      <m:oMath>
        <m:r>
          <w:rPr>
            <w:rFonts w:ascii="Cambria Math" w:eastAsia="SimSun" w:hAnsi="Cambria Math"/>
            <w:color w:val="000000" w:themeColor="text1"/>
            <w:spacing w:val="-1"/>
            <w:sz w:val="20"/>
            <w:szCs w:val="20"/>
            <w:lang w:val="en-IN" w:eastAsia="en-IN" w:bidi="hi-IN"/>
          </w:rPr>
          <m:t>S</m:t>
        </m:r>
      </m:oMath>
      <w:r w:rsidRPr="008E0187">
        <w:rPr>
          <w:rFonts w:eastAsia="SimSun"/>
          <w:color w:val="000000" w:themeColor="text1"/>
          <w:spacing w:val="-1"/>
          <w:sz w:val="20"/>
          <w:szCs w:val="20"/>
          <w:lang w:val="en-IN" w:eastAsia="en-IN" w:bidi="hi-IN"/>
        </w:rPr>
        <w:t xml:space="preserve"> are computed as follows:</w:t>
      </w:r>
    </w:p>
    <w:p w14:paraId="4A1A56AC" w14:textId="77777777" w:rsidR="00EB445B" w:rsidRPr="008E0187" w:rsidRDefault="000E0D0D" w:rsidP="008E0187">
      <w:pPr>
        <w:spacing w:after="120" w:line="240" w:lineRule="atLeast"/>
        <w:jc w:val="both"/>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F</m:t>
            </m:r>
          </m:e>
          <m:sub>
            <m:r>
              <m:rPr>
                <m:sty m:val="p"/>
              </m:rPr>
              <w:rPr>
                <w:rFonts w:ascii="Cambria Math" w:eastAsia="SimSun" w:hAnsi="Cambria Math"/>
                <w:color w:val="000000" w:themeColor="text1"/>
                <w:spacing w:val="-1"/>
                <w:sz w:val="20"/>
                <w:szCs w:val="20"/>
                <w:lang w:val="en-IN" w:eastAsia="en-IN" w:bidi="hi-IN"/>
              </w:rPr>
              <m:t>0</m:t>
            </m:r>
          </m:sub>
        </m:sSub>
      </m:oMath>
      <w:r w:rsidR="00EB445B" w:rsidRPr="008E0187">
        <w:rPr>
          <w:rFonts w:eastAsia="SimSun"/>
          <w:color w:val="000000" w:themeColor="text1"/>
          <w:spacing w:val="-1"/>
          <w:sz w:val="20"/>
          <w:szCs w:val="20"/>
          <w:lang w:val="en-IN" w:eastAsia="en-IN" w:bidi="hi-IN"/>
        </w:rPr>
        <w:t xml:space="preserve"> : estimated using the autocorrelation method.</w:t>
      </w:r>
    </w:p>
    <w:p w14:paraId="6F7BE2BE" w14:textId="77777777" w:rsidR="00EB445B" w:rsidRPr="008E0187" w:rsidRDefault="00EB445B" w:rsidP="008E0187">
      <w:pPr>
        <w:spacing w:after="120" w:line="240" w:lineRule="atLeast"/>
        <w:jc w:val="both"/>
        <w:rPr>
          <w:rFonts w:eastAsia="SimSun"/>
          <w:color w:val="000000" w:themeColor="text1"/>
          <w:spacing w:val="-1"/>
          <w:sz w:val="20"/>
          <w:szCs w:val="20"/>
          <w:lang w:val="en-IN" w:eastAsia="en-IN" w:bidi="hi-IN"/>
        </w:rPr>
      </w:pPr>
      <m:oMath>
        <m:r>
          <w:rPr>
            <w:rFonts w:ascii="Cambria Math" w:eastAsia="SimSun" w:hAnsi="Cambria Math"/>
            <w:color w:val="000000" w:themeColor="text1"/>
            <w:spacing w:val="-1"/>
            <w:sz w:val="20"/>
            <w:szCs w:val="20"/>
            <w:lang w:val="en-IN" w:eastAsia="en-IN" w:bidi="hi-IN"/>
          </w:rPr>
          <m:t>E</m:t>
        </m:r>
      </m:oMath>
      <w:r w:rsidRPr="008E0187">
        <w:rPr>
          <w:rFonts w:eastAsia="SimSun"/>
          <w:color w:val="000000" w:themeColor="text1"/>
          <w:spacing w:val="-1"/>
          <w:sz w:val="20"/>
          <w:szCs w:val="20"/>
          <w:lang w:val="en-IN" w:eastAsia="en-IN" w:bidi="hi-IN"/>
        </w:rPr>
        <w:t xml:space="preserve"> : defined for a frame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n</m:t>
            </m:r>
          </m:sub>
        </m:sSub>
      </m:oMath>
      <w:r w:rsidRPr="008E0187">
        <w:rPr>
          <w:rFonts w:eastAsia="SimSun"/>
          <w:color w:val="000000" w:themeColor="text1"/>
          <w:spacing w:val="-1"/>
          <w:sz w:val="20"/>
          <w:szCs w:val="20"/>
          <w:lang w:val="en-IN" w:eastAsia="en-IN" w:bidi="hi-IN"/>
        </w:rPr>
        <w:t xml:space="preserve"> as</w:t>
      </w:r>
    </w:p>
    <w:p w14:paraId="7EB68031" w14:textId="77777777" w:rsidR="00EB445B" w:rsidRPr="008E0187" w:rsidRDefault="00EB445B" w:rsidP="008E0187">
      <w:pPr>
        <w:ind w:left="1440" w:firstLine="720"/>
        <w:jc w:val="right"/>
        <w:rPr>
          <w:rFonts w:eastAsia="SimSun"/>
          <w:color w:val="000000" w:themeColor="text1"/>
          <w:spacing w:val="-1"/>
          <w:sz w:val="20"/>
          <w:szCs w:val="20"/>
          <w:lang w:val="en-IN" w:eastAsia="en-IN" w:bidi="hi-IN"/>
        </w:rPr>
      </w:pPr>
      <m:oMath>
        <m:r>
          <w:rPr>
            <w:rFonts w:ascii="Cambria Math" w:eastAsia="SimSun" w:hAnsi="Cambria Math"/>
            <w:color w:val="000000" w:themeColor="text1"/>
            <w:spacing w:val="-1"/>
            <w:sz w:val="20"/>
            <w:szCs w:val="20"/>
            <w:lang w:val="en-IN" w:eastAsia="en-IN" w:bidi="hi-IN"/>
          </w:rPr>
          <m:t>E</m:t>
        </m:r>
        <m:r>
          <m:rPr>
            <m:sty m:val="p"/>
          </m:rPr>
          <w:rPr>
            <w:rFonts w:ascii="Cambria Math" w:eastAsia="SimSun" w:hAnsi="Cambria Math"/>
            <w:color w:val="000000" w:themeColor="text1"/>
            <w:spacing w:val="-1"/>
            <w:sz w:val="20"/>
            <w:szCs w:val="20"/>
            <w:lang w:val="en-IN" w:eastAsia="en-IN" w:bidi="hi-IN"/>
          </w:rPr>
          <m:t>=</m:t>
        </m:r>
        <m:f>
          <m:fPr>
            <m:ctrlPr>
              <w:rPr>
                <w:rFonts w:ascii="Cambria Math" w:eastAsia="SimSun" w:hAnsi="Cambria Math"/>
                <w:color w:val="000000" w:themeColor="text1"/>
                <w:spacing w:val="-1"/>
                <w:sz w:val="20"/>
                <w:szCs w:val="20"/>
                <w:lang w:val="en-IN" w:eastAsia="en-IN" w:bidi="hi-IN"/>
              </w:rPr>
            </m:ctrlPr>
          </m:fPr>
          <m:num>
            <m:r>
              <m:rPr>
                <m:sty m:val="p"/>
              </m:rPr>
              <w:rPr>
                <w:rFonts w:ascii="Cambria Math" w:eastAsia="SimSun" w:hAnsi="Cambria Math"/>
                <w:color w:val="000000" w:themeColor="text1"/>
                <w:spacing w:val="-1"/>
                <w:sz w:val="20"/>
                <w:szCs w:val="20"/>
                <w:lang w:val="en-IN" w:eastAsia="en-IN" w:bidi="hi-IN"/>
              </w:rPr>
              <m:t>1</m:t>
            </m:r>
          </m:num>
          <m:den>
            <m:r>
              <w:rPr>
                <w:rFonts w:ascii="Cambria Math" w:eastAsia="SimSun" w:hAnsi="Cambria Math"/>
                <w:color w:val="000000" w:themeColor="text1"/>
                <w:spacing w:val="-1"/>
                <w:sz w:val="20"/>
                <w:szCs w:val="20"/>
                <w:lang w:val="en-IN" w:eastAsia="en-IN" w:bidi="hi-IN"/>
              </w:rPr>
              <m:t>N</m:t>
            </m:r>
          </m:den>
        </m:f>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N</m:t>
            </m:r>
          </m:sup>
          <m:e>
            <m:r>
              <m:rPr>
                <m:sty m:val="p"/>
              </m:rPr>
              <w:rPr>
                <w:rFonts w:ascii="Cambria Math" w:eastAsia="SimSun" w:hAnsi="Cambria Math"/>
                <w:color w:val="000000" w:themeColor="text1"/>
                <w:spacing w:val="-1"/>
                <w:sz w:val="20"/>
                <w:szCs w:val="20"/>
                <w:lang w:val="en-IN" w:eastAsia="en-IN" w:bidi="hi-IN"/>
              </w:rPr>
              <m:t> </m:t>
            </m:r>
          </m:e>
        </m:nary>
        <m:sSubSup>
          <m:sSubSupPr>
            <m:ctrlPr>
              <w:rPr>
                <w:rFonts w:ascii="Cambria Math" w:eastAsia="SimSun" w:hAnsi="Cambria Math"/>
                <w:color w:val="000000" w:themeColor="text1"/>
                <w:spacing w:val="-1"/>
                <w:sz w:val="20"/>
                <w:szCs w:val="20"/>
                <w:lang w:val="en-IN" w:eastAsia="en-IN" w:bidi="hi-IN"/>
              </w:rPr>
            </m:ctrlPr>
          </m:sSubSupPr>
          <m:e>
            <m: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n</m:t>
            </m:r>
          </m:sub>
          <m:sup>
            <m:r>
              <m:rPr>
                <m:sty m:val="p"/>
              </m:rPr>
              <w:rPr>
                <w:rFonts w:ascii="Cambria Math" w:eastAsia="SimSun" w:hAnsi="Cambria Math"/>
                <w:color w:val="000000" w:themeColor="text1"/>
                <w:spacing w:val="-1"/>
                <w:sz w:val="20"/>
                <w:szCs w:val="20"/>
                <w:lang w:val="en-IN" w:eastAsia="en-IN" w:bidi="hi-IN"/>
              </w:rPr>
              <m:t>2</m:t>
            </m:r>
          </m:sup>
        </m:sSub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m:t>
        </m:r>
      </m:oMath>
      <w:r w:rsidRPr="008E0187">
        <w:rPr>
          <w:rFonts w:eastAsia="SimSun"/>
          <w:color w:val="000000" w:themeColor="text1"/>
          <w:spacing w:val="-1"/>
          <w:sz w:val="20"/>
          <w:szCs w:val="20"/>
          <w:lang w:val="en-IN" w:eastAsia="en-IN" w:bidi="hi-IN"/>
        </w:rPr>
        <w:t xml:space="preserve"> </w:t>
      </w:r>
      <w:r w:rsidRPr="008E0187">
        <w:rPr>
          <w:rFonts w:eastAsia="SimSun"/>
          <w:color w:val="000000" w:themeColor="text1"/>
          <w:spacing w:val="-1"/>
          <w:sz w:val="20"/>
          <w:szCs w:val="20"/>
          <w:lang w:val="en-IN" w:eastAsia="en-IN" w:bidi="hi-IN"/>
        </w:rPr>
        <w:tab/>
        <w:t>(4)</w:t>
      </w:r>
    </w:p>
    <w:p w14:paraId="3A60CAAB" w14:textId="77777777" w:rsidR="00EB445B" w:rsidRPr="008E0187" w:rsidRDefault="00EB445B" w:rsidP="008E0187">
      <w:pPr>
        <w:spacing w:after="120" w:line="240" w:lineRule="atLeast"/>
        <w:jc w:val="both"/>
        <w:rPr>
          <w:rFonts w:eastAsia="SimSun"/>
          <w:color w:val="000000" w:themeColor="text1"/>
          <w:spacing w:val="-1"/>
          <w:sz w:val="20"/>
          <w:szCs w:val="20"/>
          <w:lang w:val="en-IN" w:eastAsia="en-IN" w:bidi="hi-IN"/>
        </w:rPr>
      </w:pPr>
      <m:oMath>
        <m:r>
          <w:rPr>
            <w:rFonts w:ascii="Cambria Math" w:eastAsia="SimSun" w:hAnsi="Cambria Math"/>
            <w:color w:val="000000" w:themeColor="text1"/>
            <w:spacing w:val="-1"/>
            <w:sz w:val="20"/>
            <w:szCs w:val="20"/>
            <w:lang w:val="en-IN" w:eastAsia="en-IN" w:bidi="hi-IN"/>
          </w:rPr>
          <m:t>J</m:t>
        </m:r>
      </m:oMath>
      <w:r w:rsidRPr="008E0187">
        <w:rPr>
          <w:rFonts w:eastAsia="SimSun"/>
          <w:color w:val="000000" w:themeColor="text1"/>
          <w:spacing w:val="-1"/>
          <w:sz w:val="20"/>
          <w:szCs w:val="20"/>
          <w:lang w:val="en-IN" w:eastAsia="en-IN" w:bidi="hi-IN"/>
        </w:rPr>
        <w:t xml:space="preserve"> : </w:t>
      </w:r>
      <w:proofErr w:type="gramStart"/>
      <w:r w:rsidRPr="008E0187">
        <w:rPr>
          <w:rFonts w:eastAsia="SimSun"/>
          <w:color w:val="000000" w:themeColor="text1"/>
          <w:spacing w:val="-1"/>
          <w:sz w:val="20"/>
          <w:szCs w:val="20"/>
          <w:lang w:val="en-IN" w:eastAsia="en-IN" w:bidi="hi-IN"/>
        </w:rPr>
        <w:t>average</w:t>
      </w:r>
      <w:proofErr w:type="gramEnd"/>
      <w:r w:rsidRPr="008E0187">
        <w:rPr>
          <w:rFonts w:eastAsia="SimSun"/>
          <w:color w:val="000000" w:themeColor="text1"/>
          <w:spacing w:val="-1"/>
          <w:sz w:val="20"/>
          <w:szCs w:val="20"/>
          <w:lang w:val="en-IN" w:eastAsia="en-IN" w:bidi="hi-IN"/>
        </w:rPr>
        <w:t xml:space="preserve"> absolute difference between consecutive pitch periods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T</m:t>
            </m:r>
          </m:e>
          <m:sub>
            <m:r>
              <w:rPr>
                <w:rFonts w:ascii="Cambria Math" w:eastAsia="SimSun" w:hAnsi="Cambria Math"/>
                <w:color w:val="000000" w:themeColor="text1"/>
                <w:spacing w:val="-1"/>
                <w:sz w:val="20"/>
                <w:szCs w:val="20"/>
                <w:lang w:val="en-IN" w:eastAsia="en-IN" w:bidi="hi-IN"/>
              </w:rPr>
              <m:t>i</m:t>
            </m:r>
          </m:sub>
        </m:sSub>
      </m:oMath>
      <w:r w:rsidRPr="008E0187">
        <w:rPr>
          <w:rFonts w:eastAsia="SimSun"/>
          <w:color w:val="000000" w:themeColor="text1"/>
          <w:spacing w:val="-1"/>
          <w:sz w:val="20"/>
          <w:szCs w:val="20"/>
          <w:lang w:val="en-IN" w:eastAsia="en-IN" w:bidi="hi-IN"/>
        </w:rPr>
        <w:t xml:space="preserve"> :</w:t>
      </w:r>
    </w:p>
    <w:p w14:paraId="2E4BC722" w14:textId="77777777" w:rsidR="00EB445B" w:rsidRPr="008E0187" w:rsidRDefault="00EB445B" w:rsidP="008E0187">
      <w:pPr>
        <w:spacing w:after="220"/>
        <w:jc w:val="right"/>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 xml:space="preserve">      </w:t>
      </w:r>
      <w:r w:rsidRPr="008E0187">
        <w:rPr>
          <w:rFonts w:eastAsia="SimSun"/>
          <w:color w:val="000000" w:themeColor="text1"/>
          <w:spacing w:val="-1"/>
          <w:sz w:val="20"/>
          <w:szCs w:val="20"/>
          <w:lang w:val="en-IN" w:eastAsia="en-IN" w:bidi="hi-IN"/>
        </w:rPr>
        <w:tab/>
      </w:r>
      <w:r w:rsidRPr="008E0187">
        <w:rPr>
          <w:rFonts w:eastAsia="SimSun"/>
          <w:color w:val="000000" w:themeColor="text1"/>
          <w:spacing w:val="-1"/>
          <w:sz w:val="20"/>
          <w:szCs w:val="20"/>
          <w:lang w:val="en-IN" w:eastAsia="en-IN" w:bidi="hi-IN"/>
        </w:rPr>
        <w:tab/>
        <w:t xml:space="preserve">  </w:t>
      </w:r>
      <m:oMath>
        <m:r>
          <w:rPr>
            <w:rFonts w:ascii="Cambria Math" w:eastAsia="SimSun" w:hAnsi="Cambria Math"/>
            <w:color w:val="000000" w:themeColor="text1"/>
            <w:spacing w:val="-1"/>
            <w:sz w:val="20"/>
            <w:szCs w:val="20"/>
            <w:lang w:val="en-IN" w:eastAsia="en-IN" w:bidi="hi-IN"/>
          </w:rPr>
          <m:t>J</m:t>
        </m:r>
        <m:r>
          <m:rPr>
            <m:sty m:val="p"/>
          </m:rPr>
          <w:rPr>
            <w:rFonts w:ascii="Cambria Math" w:eastAsia="SimSun" w:hAnsi="Cambria Math"/>
            <w:color w:val="000000" w:themeColor="text1"/>
            <w:spacing w:val="-1"/>
            <w:sz w:val="20"/>
            <w:szCs w:val="20"/>
            <w:lang w:val="en-IN" w:eastAsia="en-IN" w:bidi="hi-IN"/>
          </w:rPr>
          <m:t>=</m:t>
        </m:r>
        <m:f>
          <m:fPr>
            <m:ctrlPr>
              <w:rPr>
                <w:rFonts w:ascii="Cambria Math" w:eastAsia="SimSun" w:hAnsi="Cambria Math"/>
                <w:color w:val="000000" w:themeColor="text1"/>
                <w:spacing w:val="-1"/>
                <w:sz w:val="20"/>
                <w:szCs w:val="20"/>
                <w:lang w:val="en-IN" w:eastAsia="en-IN" w:bidi="hi-IN"/>
              </w:rPr>
            </m:ctrlPr>
          </m:fPr>
          <m:num>
            <m:r>
              <m:rPr>
                <m:sty m:val="p"/>
              </m:rPr>
              <w:rPr>
                <w:rFonts w:ascii="Cambria Math" w:eastAsia="SimSun" w:hAnsi="Cambria Math"/>
                <w:color w:val="000000" w:themeColor="text1"/>
                <w:spacing w:val="-1"/>
                <w:sz w:val="20"/>
                <w:szCs w:val="20"/>
                <w:lang w:val="en-IN" w:eastAsia="en-IN" w:bidi="hi-IN"/>
              </w:rPr>
              <m:t>1</m:t>
            </m:r>
          </m:num>
          <m:den>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m:t>
            </m:r>
          </m:den>
        </m:f>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m:t>
            </m:r>
          </m:sup>
          <m:e>
            <m:r>
              <m:rPr>
                <m:sty m:val="p"/>
              </m:rPr>
              <w:rPr>
                <w:rFonts w:ascii="Cambria Math" w:eastAsia="SimSun" w:hAnsi="Cambria Math"/>
                <w:color w:val="000000" w:themeColor="text1"/>
                <w:spacing w:val="-1"/>
                <w:sz w:val="20"/>
                <w:szCs w:val="20"/>
                <w:lang w:val="en-IN" w:eastAsia="en-IN" w:bidi="hi-IN"/>
              </w:rPr>
              <m:t> </m:t>
            </m:r>
          </m:e>
        </m:nary>
        <m:d>
          <m:dPr>
            <m:begChr m:val="|"/>
            <m:endChr m:val="|"/>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T</m:t>
                </m:r>
              </m:e>
              <m:sub>
                <m:r>
                  <w:rPr>
                    <w:rFonts w:ascii="Cambria Math" w:eastAsia="SimSun" w:hAnsi="Cambria Math"/>
                    <w:color w:val="000000" w:themeColor="text1"/>
                    <w:spacing w:val="-1"/>
                    <w:sz w:val="20"/>
                    <w:szCs w:val="20"/>
                    <w:lang w:val="en-IN" w:eastAsia="en-IN" w:bidi="hi-IN"/>
                  </w:rPr>
                  <m:t>i</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T</m:t>
                </m:r>
              </m:e>
              <m:sub>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+1</m:t>
                </m:r>
              </m:sub>
            </m:sSub>
          </m:e>
        </m:d>
      </m:oMath>
      <w:r w:rsidRPr="008E0187">
        <w:rPr>
          <w:rFonts w:eastAsia="SimSun"/>
          <w:color w:val="000000" w:themeColor="text1"/>
          <w:spacing w:val="-1"/>
          <w:sz w:val="20"/>
          <w:szCs w:val="20"/>
          <w:lang w:val="en-IN" w:eastAsia="en-IN" w:bidi="hi-IN"/>
        </w:rPr>
        <w:tab/>
      </w:r>
      <w:r w:rsidRPr="008E0187">
        <w:rPr>
          <w:rFonts w:eastAsia="SimSun"/>
          <w:color w:val="000000" w:themeColor="text1"/>
          <w:spacing w:val="-1"/>
          <w:sz w:val="20"/>
          <w:szCs w:val="20"/>
          <w:lang w:val="en-IN" w:eastAsia="en-IN" w:bidi="hi-IN"/>
        </w:rPr>
        <w:tab/>
        <w:t>(5)</w:t>
      </w:r>
    </w:p>
    <w:p w14:paraId="2C2321FE" w14:textId="77777777" w:rsidR="00EB445B" w:rsidRPr="008E0187" w:rsidRDefault="00EB445B" w:rsidP="008E0187">
      <w:pPr>
        <w:spacing w:after="120" w:line="240" w:lineRule="atLeast"/>
        <w:jc w:val="both"/>
        <w:rPr>
          <w:rFonts w:eastAsia="SimSun"/>
          <w:color w:val="000000" w:themeColor="text1"/>
          <w:spacing w:val="-1"/>
          <w:sz w:val="20"/>
          <w:szCs w:val="20"/>
          <w:lang w:val="en-IN" w:eastAsia="en-IN" w:bidi="hi-IN"/>
        </w:rPr>
      </w:pPr>
      <m:oMath>
        <m:r>
          <w:rPr>
            <w:rFonts w:ascii="Cambria Math" w:eastAsia="SimSun" w:hAnsi="Cambria Math"/>
            <w:color w:val="000000" w:themeColor="text1"/>
            <w:spacing w:val="-1"/>
            <w:sz w:val="20"/>
            <w:szCs w:val="20"/>
            <w:lang w:val="en-IN" w:eastAsia="en-IN" w:bidi="hi-IN"/>
          </w:rPr>
          <m:t>S</m:t>
        </m:r>
      </m:oMath>
      <w:r w:rsidRPr="008E0187">
        <w:rPr>
          <w:rFonts w:eastAsia="SimSun"/>
          <w:color w:val="000000" w:themeColor="text1"/>
          <w:spacing w:val="-1"/>
          <w:sz w:val="20"/>
          <w:szCs w:val="20"/>
          <w:lang w:val="en-IN" w:eastAsia="en-IN" w:bidi="hi-IN"/>
        </w:rPr>
        <w:t xml:space="preserve"> : </w:t>
      </w:r>
      <w:proofErr w:type="gramStart"/>
      <w:r w:rsidRPr="008E0187">
        <w:rPr>
          <w:rFonts w:eastAsia="SimSun"/>
          <w:color w:val="000000" w:themeColor="text1"/>
          <w:spacing w:val="-1"/>
          <w:sz w:val="20"/>
          <w:szCs w:val="20"/>
          <w:lang w:val="en-IN" w:eastAsia="en-IN" w:bidi="hi-IN"/>
        </w:rPr>
        <w:t>average</w:t>
      </w:r>
      <w:proofErr w:type="gramEnd"/>
      <w:r w:rsidRPr="008E0187">
        <w:rPr>
          <w:rFonts w:eastAsia="SimSun"/>
          <w:color w:val="000000" w:themeColor="text1"/>
          <w:spacing w:val="-1"/>
          <w:sz w:val="20"/>
          <w:szCs w:val="20"/>
          <w:lang w:val="en-IN" w:eastAsia="en-IN" w:bidi="hi-IN"/>
        </w:rPr>
        <w:t xml:space="preserve"> percentage difference in peak amplitude between consecutive cycles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A</m:t>
            </m:r>
          </m:e>
          <m:sub>
            <m:r>
              <w:rPr>
                <w:rFonts w:ascii="Cambria Math" w:eastAsia="SimSun" w:hAnsi="Cambria Math"/>
                <w:color w:val="000000" w:themeColor="text1"/>
                <w:spacing w:val="-1"/>
                <w:sz w:val="20"/>
                <w:szCs w:val="20"/>
                <w:lang w:val="en-IN" w:eastAsia="en-IN" w:bidi="hi-IN"/>
              </w:rPr>
              <m:t>i</m:t>
            </m:r>
          </m:sub>
        </m:sSub>
      </m:oMath>
      <w:r w:rsidRPr="008E0187">
        <w:rPr>
          <w:rFonts w:eastAsia="SimSun"/>
          <w:color w:val="000000" w:themeColor="text1"/>
          <w:spacing w:val="-1"/>
          <w:sz w:val="20"/>
          <w:szCs w:val="20"/>
          <w:lang w:val="en-IN" w:eastAsia="en-IN" w:bidi="hi-IN"/>
        </w:rPr>
        <w:t xml:space="preserve"> :</w:t>
      </w:r>
    </w:p>
    <w:p w14:paraId="5ADBE16B" w14:textId="77777777" w:rsidR="00EB445B" w:rsidRPr="008E0187" w:rsidRDefault="00EB445B" w:rsidP="008E0187">
      <w:pPr>
        <w:spacing w:after="220"/>
        <w:ind w:left="720" w:firstLine="720"/>
        <w:jc w:val="right"/>
        <w:rPr>
          <w:rFonts w:eastAsia="SimSun"/>
          <w:color w:val="000000" w:themeColor="text1"/>
          <w:spacing w:val="-1"/>
          <w:sz w:val="20"/>
          <w:szCs w:val="20"/>
          <w:lang w:val="en-IN" w:eastAsia="en-IN" w:bidi="hi-IN"/>
        </w:rPr>
      </w:pPr>
      <m:oMath>
        <m:r>
          <w:rPr>
            <w:rFonts w:ascii="Cambria Math" w:eastAsia="SimSun" w:hAnsi="Cambria Math"/>
            <w:color w:val="000000" w:themeColor="text1"/>
            <w:spacing w:val="-1"/>
            <w:sz w:val="20"/>
            <w:szCs w:val="20"/>
            <w:lang w:val="en-IN" w:eastAsia="en-IN" w:bidi="hi-IN"/>
          </w:rPr>
          <m:t>S</m:t>
        </m:r>
        <m:r>
          <m:rPr>
            <m:sty m:val="p"/>
          </m:rPr>
          <w:rPr>
            <w:rFonts w:ascii="Cambria Math" w:eastAsia="SimSun" w:hAnsi="Cambria Math"/>
            <w:color w:val="000000" w:themeColor="text1"/>
            <w:spacing w:val="-1"/>
            <w:sz w:val="20"/>
            <w:szCs w:val="20"/>
            <w:lang w:val="en-IN" w:eastAsia="en-IN" w:bidi="hi-IN"/>
          </w:rPr>
          <m:t>=</m:t>
        </m:r>
        <m:f>
          <m:fPr>
            <m:ctrlPr>
              <w:rPr>
                <w:rFonts w:ascii="Cambria Math" w:eastAsia="SimSun" w:hAnsi="Cambria Math"/>
                <w:color w:val="000000" w:themeColor="text1"/>
                <w:spacing w:val="-1"/>
                <w:sz w:val="20"/>
                <w:szCs w:val="20"/>
                <w:lang w:val="en-IN" w:eastAsia="en-IN" w:bidi="hi-IN"/>
              </w:rPr>
            </m:ctrlPr>
          </m:fPr>
          <m:num>
            <m:r>
              <m:rPr>
                <m:sty m:val="p"/>
              </m:rPr>
              <w:rPr>
                <w:rFonts w:ascii="Cambria Math" w:eastAsia="SimSun" w:hAnsi="Cambria Math"/>
                <w:color w:val="000000" w:themeColor="text1"/>
                <w:spacing w:val="-1"/>
                <w:sz w:val="20"/>
                <w:szCs w:val="20"/>
                <w:lang w:val="en-IN" w:eastAsia="en-IN" w:bidi="hi-IN"/>
              </w:rPr>
              <m:t>1</m:t>
            </m:r>
          </m:num>
          <m:den>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m:t>
            </m:r>
          </m:den>
        </m:f>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N</m:t>
            </m:r>
            <m:r>
              <m:rPr>
                <m:sty m:val="p"/>
              </m:rPr>
              <w:rPr>
                <w:rFonts w:ascii="Cambria Math" w:eastAsia="SimSun" w:hAnsi="Cambria Math"/>
                <w:color w:val="000000" w:themeColor="text1"/>
                <w:spacing w:val="-1"/>
                <w:sz w:val="20"/>
                <w:szCs w:val="20"/>
                <w:lang w:val="en-IN" w:eastAsia="en-IN" w:bidi="hi-IN"/>
              </w:rPr>
              <m:t>-1</m:t>
            </m:r>
          </m:sup>
          <m:e>
            <m:r>
              <m:rPr>
                <m:sty m:val="p"/>
              </m:rPr>
              <w:rPr>
                <w:rFonts w:ascii="Cambria Math" w:eastAsia="SimSun" w:hAnsi="Cambria Math"/>
                <w:color w:val="000000" w:themeColor="text1"/>
                <w:spacing w:val="-1"/>
                <w:sz w:val="20"/>
                <w:szCs w:val="20"/>
                <w:lang w:val="en-IN" w:eastAsia="en-IN" w:bidi="hi-IN"/>
              </w:rPr>
              <m:t> </m:t>
            </m:r>
          </m:e>
        </m:nary>
        <m:d>
          <m:dPr>
            <m:begChr m:val="|"/>
            <m:endChr m:val="|"/>
            <m:ctrlPr>
              <w:rPr>
                <w:rFonts w:ascii="Cambria Math" w:eastAsia="SimSun" w:hAnsi="Cambria Math"/>
                <w:color w:val="000000" w:themeColor="text1"/>
                <w:spacing w:val="-1"/>
                <w:sz w:val="20"/>
                <w:szCs w:val="20"/>
                <w:lang w:val="en-IN" w:eastAsia="en-IN" w:bidi="hi-IN"/>
              </w:rPr>
            </m:ctrlPr>
          </m:dPr>
          <m:e>
            <m:f>
              <m:fPr>
                <m:ctrlPr>
                  <w:rPr>
                    <w:rFonts w:ascii="Cambria Math" w:eastAsia="SimSun" w:hAnsi="Cambria Math"/>
                    <w:color w:val="000000" w:themeColor="text1"/>
                    <w:spacing w:val="-1"/>
                    <w:sz w:val="20"/>
                    <w:szCs w:val="20"/>
                    <w:lang w:val="en-IN" w:eastAsia="en-IN" w:bidi="hi-IN"/>
                  </w:rPr>
                </m:ctrlPr>
              </m:fPr>
              <m:num>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A</m:t>
                    </m:r>
                  </m:e>
                  <m:sub>
                    <m:r>
                      <w:rPr>
                        <w:rFonts w:ascii="Cambria Math" w:eastAsia="SimSun" w:hAnsi="Cambria Math"/>
                        <w:color w:val="000000" w:themeColor="text1"/>
                        <w:spacing w:val="-1"/>
                        <w:sz w:val="20"/>
                        <w:szCs w:val="20"/>
                        <w:lang w:val="en-IN" w:eastAsia="en-IN" w:bidi="hi-IN"/>
                      </w:rPr>
                      <m:t>i</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A</m:t>
                    </m:r>
                  </m:e>
                  <m:sub>
                    <m:r>
                      <w:rPr>
                        <w:rFonts w:ascii="Cambria Math" w:eastAsia="SimSun" w:hAnsi="Cambria Math"/>
                        <w:color w:val="000000" w:themeColor="text1"/>
                        <w:spacing w:val="-1"/>
                        <w:sz w:val="20"/>
                        <w:szCs w:val="20"/>
                        <w:lang w:val="en-IN" w:eastAsia="en-IN" w:bidi="hi-IN"/>
                      </w:rPr>
                      <m:t>i</m:t>
                    </m:r>
                    <m:r>
                      <m:rPr>
                        <m:sty m:val="p"/>
                      </m:rPr>
                      <w:rPr>
                        <w:rFonts w:ascii="Cambria Math" w:eastAsia="SimSun" w:hAnsi="Cambria Math"/>
                        <w:color w:val="000000" w:themeColor="text1"/>
                        <w:spacing w:val="-1"/>
                        <w:sz w:val="20"/>
                        <w:szCs w:val="20"/>
                        <w:lang w:val="en-IN" w:eastAsia="en-IN" w:bidi="hi-IN"/>
                      </w:rPr>
                      <m:t>+1</m:t>
                    </m:r>
                  </m:sub>
                </m:sSub>
              </m:num>
              <m:den>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A</m:t>
                    </m:r>
                  </m:e>
                  <m:sub>
                    <m:r>
                      <w:rPr>
                        <w:rFonts w:ascii="Cambria Math" w:eastAsia="SimSun" w:hAnsi="Cambria Math"/>
                        <w:color w:val="000000" w:themeColor="text1"/>
                        <w:spacing w:val="-1"/>
                        <w:sz w:val="20"/>
                        <w:szCs w:val="20"/>
                        <w:lang w:val="en-IN" w:eastAsia="en-IN" w:bidi="hi-IN"/>
                      </w:rPr>
                      <m:t>i</m:t>
                    </m:r>
                  </m:sub>
                </m:sSub>
              </m:den>
            </m:f>
          </m:e>
        </m:d>
        <m:r>
          <m:rPr>
            <m:sty m:val="p"/>
          </m:rPr>
          <w:rPr>
            <w:rFonts w:ascii="Cambria Math" w:eastAsia="SimSun" w:hAnsi="Cambria Math"/>
            <w:color w:val="000000" w:themeColor="text1"/>
            <w:spacing w:val="-1"/>
            <w:sz w:val="20"/>
            <w:szCs w:val="20"/>
            <w:lang w:val="en-IN" w:eastAsia="en-IN" w:bidi="hi-IN"/>
          </w:rPr>
          <m:t>×100</m:t>
        </m:r>
      </m:oMath>
      <w:r w:rsidRPr="008E0187">
        <w:rPr>
          <w:rFonts w:eastAsia="SimSun"/>
          <w:color w:val="000000" w:themeColor="text1"/>
          <w:spacing w:val="-1"/>
          <w:sz w:val="20"/>
          <w:szCs w:val="20"/>
          <w:lang w:val="en-IN" w:eastAsia="en-IN" w:bidi="hi-IN"/>
        </w:rPr>
        <w:tab/>
        <w:t>(6)</w:t>
      </w:r>
    </w:p>
    <w:p w14:paraId="40639F09" w14:textId="77777777" w:rsidR="00EB445B" w:rsidRPr="008E0187" w:rsidRDefault="00EB445B" w:rsidP="00EB445B">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 xml:space="preserve">Formant frequencies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F</m:t>
            </m:r>
          </m:e>
          <m:sub>
            <m:r>
              <m:rPr>
                <m:sty m:val="p"/>
              </m:rPr>
              <w:rPr>
                <w:rFonts w:ascii="Cambria Math" w:eastAsia="SimSun" w:hAnsi="Cambria Math"/>
                <w:color w:val="000000" w:themeColor="text1"/>
                <w:spacing w:val="-1"/>
                <w:sz w:val="20"/>
                <w:szCs w:val="20"/>
                <w:lang w:val="en-IN" w:eastAsia="en-IN" w:bidi="hi-IN"/>
              </w:rPr>
              <m:t>1</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F</m:t>
            </m:r>
          </m:e>
          <m:sub>
            <m:r>
              <m:rPr>
                <m:sty m:val="p"/>
              </m:rPr>
              <w:rPr>
                <w:rFonts w:ascii="Cambria Math" w:eastAsia="SimSun" w:hAnsi="Cambria Math"/>
                <w:color w:val="000000" w:themeColor="text1"/>
                <w:spacing w:val="-1"/>
                <w:sz w:val="20"/>
                <w:szCs w:val="20"/>
                <w:lang w:val="en-IN" w:eastAsia="en-IN" w:bidi="hi-IN"/>
              </w:rPr>
              <m:t>2</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F</m:t>
            </m:r>
          </m:e>
          <m:sub>
            <m:r>
              <m:rPr>
                <m:sty m:val="p"/>
              </m:rPr>
              <w:rPr>
                <w:rFonts w:ascii="Cambria Math" w:eastAsia="SimSun" w:hAnsi="Cambria Math"/>
                <w:color w:val="000000" w:themeColor="text1"/>
                <w:spacing w:val="-1"/>
                <w:sz w:val="20"/>
                <w:szCs w:val="20"/>
                <w:lang w:val="en-IN" w:eastAsia="en-IN" w:bidi="hi-IN"/>
              </w:rPr>
              <m:t>3</m:t>
            </m:r>
          </m:sub>
        </m:sSub>
      </m:oMath>
      <w:r w:rsidRPr="008E0187">
        <w:rPr>
          <w:rFonts w:eastAsia="SimSun"/>
          <w:color w:val="000000" w:themeColor="text1"/>
          <w:spacing w:val="-1"/>
          <w:sz w:val="20"/>
          <w:szCs w:val="20"/>
          <w:lang w:val="en-IN" w:eastAsia="en-IN" w:bidi="hi-IN"/>
        </w:rPr>
        <w:t xml:space="preserve"> are estimated using linear predictive coding (LPC) by solving the LPC polynomial and identifying peaks in the spectral envelope.</w:t>
      </w:r>
    </w:p>
    <w:p w14:paraId="48D8FBF4" w14:textId="77777777" w:rsidR="00EB445B" w:rsidRPr="008E0187" w:rsidRDefault="00EB445B" w:rsidP="00EB445B">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lastRenderedPageBreak/>
        <w:t xml:space="preserve">All handcrafted features are concatenated to form a frame-level vector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f</m:t>
            </m:r>
          </m:e>
          <m:sub>
            <w:proofErr w:type="gramStart"/>
            <m:r>
              <m:rPr>
                <m:nor/>
              </m:rPr>
              <w:rPr>
                <w:rFonts w:eastAsia="SimSun"/>
                <w:color w:val="000000" w:themeColor="text1"/>
                <w:spacing w:val="-1"/>
                <w:sz w:val="20"/>
                <w:szCs w:val="20"/>
                <w:lang w:val="en-IN" w:eastAsia="en-IN" w:bidi="hi-IN"/>
              </w:rPr>
              <m:t>hand </m:t>
            </m:r>
            <w:proofErr w:type="gramEnd"/>
          </m:sub>
        </m:sSub>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m:rPr>
                <m:scr m:val="double-struck"/>
                <m:sty m:val="p"/>
              </m:rPr>
              <w:rPr>
                <w:rFonts w:ascii="Cambria Math" w:eastAsia="SimSun" w:hAnsi="Cambria Math"/>
                <w:color w:val="000000" w:themeColor="text1"/>
                <w:spacing w:val="-1"/>
                <w:sz w:val="20"/>
                <w:szCs w:val="20"/>
                <w:lang w:val="en-IN" w:eastAsia="en-IN" w:bidi="hi-IN"/>
              </w:rPr>
              <m:t>R</m:t>
            </m:r>
          </m:e>
          <m:sup>
            <m:r>
              <w:rPr>
                <w:rFonts w:ascii="Cambria Math" w:eastAsia="SimSun" w:hAnsi="Cambria Math"/>
                <w:color w:val="000000" w:themeColor="text1"/>
                <w:spacing w:val="-1"/>
                <w:sz w:val="20"/>
                <w:szCs w:val="20"/>
                <w:lang w:val="en-IN" w:eastAsia="en-IN" w:bidi="hi-IN"/>
              </w:rPr>
              <m:t>d</m:t>
            </m:r>
          </m:sup>
        </m:sSup>
      </m:oMath>
      <w:r w:rsidRPr="008E0187">
        <w:rPr>
          <w:rFonts w:eastAsia="SimSun"/>
          <w:color w:val="000000" w:themeColor="text1"/>
          <w:spacing w:val="-1"/>
          <w:sz w:val="20"/>
          <w:szCs w:val="20"/>
          <w:lang w:val="en-IN" w:eastAsia="en-IN" w:bidi="hi-IN"/>
        </w:rPr>
        <w:t xml:space="preserve">, where </w:t>
      </w:r>
      <m:oMath>
        <m:r>
          <w:rPr>
            <w:rFonts w:ascii="Cambria Math" w:eastAsia="SimSun" w:hAnsi="Cambria Math"/>
            <w:color w:val="000000" w:themeColor="text1"/>
            <w:spacing w:val="-1"/>
            <w:sz w:val="20"/>
            <w:szCs w:val="20"/>
            <w:lang w:val="en-IN" w:eastAsia="en-IN" w:bidi="hi-IN"/>
          </w:rPr>
          <m:t>d</m:t>
        </m:r>
      </m:oMath>
      <w:r w:rsidRPr="008E0187">
        <w:rPr>
          <w:rFonts w:eastAsia="SimSun"/>
          <w:color w:val="000000" w:themeColor="text1"/>
          <w:spacing w:val="-1"/>
          <w:sz w:val="20"/>
          <w:szCs w:val="20"/>
          <w:lang w:val="en-IN" w:eastAsia="en-IN" w:bidi="hi-IN"/>
        </w:rPr>
        <w:t xml:space="preserve"> denotes the total number of selected descriptors.</w:t>
      </w:r>
    </w:p>
    <w:p w14:paraId="474697C2" w14:textId="77777777" w:rsidR="00EB445B" w:rsidRPr="008E0187" w:rsidRDefault="00EB445B" w:rsidP="008E0187">
      <w:pPr>
        <w:pStyle w:val="BodyText"/>
        <w:spacing w:line="240" w:lineRule="auto"/>
        <w:ind w:firstLine="0"/>
        <w:rPr>
          <w:i/>
          <w:color w:val="000000" w:themeColor="text1"/>
          <w:lang w:val="en-US"/>
        </w:rPr>
      </w:pPr>
      <w:r w:rsidRPr="008E0187">
        <w:rPr>
          <w:i/>
          <w:color w:val="000000" w:themeColor="text1"/>
          <w:lang w:val="en-US"/>
        </w:rPr>
        <w:t>3.2.2 Learned Features from Spectrograms and Raw Waveforms</w:t>
      </w:r>
    </w:p>
    <w:p w14:paraId="7A38B854" w14:textId="77777777" w:rsidR="00EB445B" w:rsidRPr="008E0187" w:rsidRDefault="00EB445B" w:rsidP="009313D0">
      <w:pPr>
        <w:spacing w:after="1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To extract abstract and hierarchical features from speech, deep learning models were employed to learn representations directly from spectrograms and raw audio waveforms.</w:t>
      </w:r>
    </w:p>
    <w:p w14:paraId="6D0459F6" w14:textId="77777777" w:rsidR="00EB445B" w:rsidRPr="008E0187" w:rsidRDefault="00EB445B" w:rsidP="009313D0">
      <w:pPr>
        <w:spacing w:after="1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Log-</w:t>
      </w:r>
      <w:proofErr w:type="spellStart"/>
      <w:r w:rsidRPr="008E0187">
        <w:rPr>
          <w:rFonts w:eastAsia="SimSun"/>
          <w:color w:val="000000" w:themeColor="text1"/>
          <w:spacing w:val="-1"/>
          <w:sz w:val="20"/>
          <w:szCs w:val="20"/>
          <w:lang w:val="en-IN" w:eastAsia="en-IN" w:bidi="hi-IN"/>
        </w:rPr>
        <w:t>mel</w:t>
      </w:r>
      <w:proofErr w:type="spellEnd"/>
      <w:r w:rsidRPr="008E0187">
        <w:rPr>
          <w:rFonts w:eastAsia="SimSun"/>
          <w:color w:val="000000" w:themeColor="text1"/>
          <w:spacing w:val="-1"/>
          <w:sz w:val="20"/>
          <w:szCs w:val="20"/>
          <w:lang w:val="en-IN" w:eastAsia="en-IN" w:bidi="hi-IN"/>
        </w:rPr>
        <w:t xml:space="preserve"> spectrograms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S</m:t>
            </m:r>
          </m:e>
          <m:sub>
            <w:proofErr w:type="gramStart"/>
            <m:r>
              <m:rPr>
                <m:nor/>
              </m:rPr>
              <w:rPr>
                <w:rFonts w:eastAsia="SimSun"/>
                <w:color w:val="000000" w:themeColor="text1"/>
                <w:spacing w:val="-1"/>
                <w:sz w:val="20"/>
                <w:szCs w:val="20"/>
                <w:lang w:val="en-IN" w:eastAsia="en-IN" w:bidi="hi-IN"/>
              </w:rPr>
              <m:t>mel</m:t>
            </m:r>
            <w:proofErr w:type="gramEnd"/>
            <m:r>
              <m:rPr>
                <m:nor/>
              </m:rPr>
              <w:rPr>
                <w:rFonts w:eastAsia="SimSun"/>
                <w:color w:val="000000" w:themeColor="text1"/>
                <w:spacing w:val="-1"/>
                <w:sz w:val="20"/>
                <w:szCs w:val="20"/>
                <w:lang w:val="en-IN" w:eastAsia="en-IN" w:bidi="hi-IN"/>
              </w:rPr>
              <m:t> </m:t>
            </m:r>
          </m:sub>
        </m:sSub>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m:rPr>
                <m:scr m:val="double-struck"/>
                <m:sty m:val="p"/>
              </m:rPr>
              <w:rPr>
                <w:rFonts w:ascii="Cambria Math" w:eastAsia="SimSun" w:hAnsi="Cambria Math"/>
                <w:color w:val="000000" w:themeColor="text1"/>
                <w:spacing w:val="-1"/>
                <w:sz w:val="20"/>
                <w:szCs w:val="20"/>
                <w:lang w:val="en-IN" w:eastAsia="en-IN" w:bidi="hi-IN"/>
              </w:rPr>
              <m:t>R</m:t>
            </m:r>
          </m:e>
          <m:sup>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M</m:t>
            </m:r>
          </m:sup>
        </m:sSup>
      </m:oMath>
      <w:r w:rsidRPr="008E0187">
        <w:rPr>
          <w:rFonts w:eastAsia="SimSun"/>
          <w:color w:val="000000" w:themeColor="text1"/>
          <w:spacing w:val="-1"/>
          <w:sz w:val="20"/>
          <w:szCs w:val="20"/>
          <w:lang w:val="en-IN" w:eastAsia="en-IN" w:bidi="hi-IN"/>
        </w:rPr>
        <w:t xml:space="preserve"> were generated using 128 Mel-filterbanks over 25 ms windows with a 10 ms stride. These representations were fed into a stack of convolutional layers:</w:t>
      </w:r>
    </w:p>
    <w:p w14:paraId="5AFC1E7D" w14:textId="77777777" w:rsidR="00EB445B" w:rsidRPr="008E0187" w:rsidRDefault="000E0D0D" w:rsidP="008E0187">
      <w:pPr>
        <w:spacing w:after="220"/>
        <w:ind w:left="720" w:firstLine="720"/>
        <w:jc w:val="right"/>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w:rPr>
                <w:rFonts w:ascii="Cambria Math" w:eastAsia="SimSun" w:hAnsi="Cambria Math"/>
                <w:color w:val="000000" w:themeColor="text1"/>
                <w:spacing w:val="-1"/>
                <w:sz w:val="20"/>
                <w:szCs w:val="20"/>
                <w:lang w:val="en-IN" w:eastAsia="en-IN" w:bidi="hi-IN"/>
              </w:rPr>
              <m:t>l</m:t>
            </m:r>
            <m:r>
              <m:rPr>
                <m:sty m:val="p"/>
              </m:rPr>
              <w:rPr>
                <w:rFonts w:ascii="Cambria Math" w:eastAsia="SimSun" w:hAnsi="Cambria Math"/>
                <w:color w:val="000000" w:themeColor="text1"/>
                <w:spacing w:val="-1"/>
                <w:sz w:val="20"/>
                <w:szCs w:val="20"/>
                <w:lang w:val="en-IN" w:eastAsia="en-IN" w:bidi="hi-IN"/>
              </w:rPr>
              <m:t>+1</m:t>
            </m:r>
          </m:sub>
        </m:sSub>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σ</m:t>
        </m:r>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W</m:t>
                </m:r>
              </m:e>
              <m:sub>
                <m:r>
                  <w:rPr>
                    <w:rFonts w:ascii="Cambria Math" w:eastAsia="SimSun" w:hAnsi="Cambria Math"/>
                    <w:color w:val="000000" w:themeColor="text1"/>
                    <w:spacing w:val="-1"/>
                    <w:sz w:val="20"/>
                    <w:szCs w:val="20"/>
                    <w:lang w:val="en-IN" w:eastAsia="en-IN" w:bidi="hi-IN"/>
                  </w:rPr>
                  <m:t>l</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w:rPr>
                    <w:rFonts w:ascii="Cambria Math" w:eastAsia="SimSun" w:hAnsi="Cambria Math"/>
                    <w:color w:val="000000" w:themeColor="text1"/>
                    <w:spacing w:val="-1"/>
                    <w:sz w:val="20"/>
                    <w:szCs w:val="20"/>
                    <w:lang w:val="en-IN" w:eastAsia="en-IN" w:bidi="hi-IN"/>
                  </w:rPr>
                  <m:t>l</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b</m:t>
                </m:r>
              </m:e>
              <m:sub>
                <m:r>
                  <w:rPr>
                    <w:rFonts w:ascii="Cambria Math" w:eastAsia="SimSun" w:hAnsi="Cambria Math"/>
                    <w:color w:val="000000" w:themeColor="text1"/>
                    <w:spacing w:val="-1"/>
                    <w:sz w:val="20"/>
                    <w:szCs w:val="20"/>
                    <w:lang w:val="en-IN" w:eastAsia="en-IN" w:bidi="hi-IN"/>
                  </w:rPr>
                  <m:t>l</m:t>
                </m:r>
              </m:sub>
            </m:sSub>
          </m:e>
        </m:d>
      </m:oMath>
      <w:r w:rsidR="00EB445B"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(7)</w:t>
      </w:r>
    </w:p>
    <w:p w14:paraId="152A7F73" w14:textId="77777777" w:rsidR="00EB445B" w:rsidRPr="008E0187" w:rsidRDefault="00EB445B" w:rsidP="009313D0">
      <w:pPr>
        <w:spacing w:after="120"/>
        <w:ind w:firstLine="360"/>
        <w:jc w:val="both"/>
        <w:rPr>
          <w:rFonts w:eastAsia="SimSun"/>
          <w:color w:val="000000" w:themeColor="text1"/>
          <w:spacing w:val="-1"/>
          <w:sz w:val="20"/>
          <w:szCs w:val="20"/>
          <w:lang w:val="en-IN" w:eastAsia="en-IN" w:bidi="hi-IN"/>
        </w:rPr>
      </w:pPr>
      <w:proofErr w:type="gramStart"/>
      <w:r w:rsidRPr="008E0187">
        <w:rPr>
          <w:rFonts w:eastAsia="SimSun"/>
          <w:color w:val="000000" w:themeColor="text1"/>
          <w:spacing w:val="-1"/>
          <w:sz w:val="20"/>
          <w:szCs w:val="20"/>
          <w:lang w:val="en-IN" w:eastAsia="en-IN" w:bidi="hi-IN"/>
        </w:rPr>
        <w:t>where</w:t>
      </w:r>
      <w:proofErr w:type="gramEnd"/>
      <w:r w:rsidRPr="008E0187">
        <w:rPr>
          <w:rFonts w:eastAsia="SimSun"/>
          <w:color w:val="000000" w:themeColor="text1"/>
          <w:spacing w:val="-1"/>
          <w:sz w:val="20"/>
          <w:szCs w:val="20"/>
          <w:lang w:val="en-IN" w:eastAsia="en-IN" w:bidi="hi-IN"/>
        </w:rPr>
        <w:t xml:space="preserve">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w:rPr>
                <w:rFonts w:ascii="Cambria Math" w:eastAsia="SimSun" w:hAnsi="Cambria Math"/>
                <w:color w:val="000000" w:themeColor="text1"/>
                <w:spacing w:val="-1"/>
                <w:sz w:val="20"/>
                <w:szCs w:val="20"/>
                <w:lang w:val="en-IN" w:eastAsia="en-IN" w:bidi="hi-IN"/>
              </w:rPr>
              <m:t>l</m:t>
            </m:r>
          </m:sub>
        </m:sSub>
      </m:oMath>
      <w:r w:rsidRPr="008E0187">
        <w:rPr>
          <w:rFonts w:eastAsia="SimSun"/>
          <w:color w:val="000000" w:themeColor="text1"/>
          <w:spacing w:val="-1"/>
          <w:sz w:val="20"/>
          <w:szCs w:val="20"/>
          <w:lang w:val="en-IN" w:eastAsia="en-IN" w:bidi="hi-IN"/>
        </w:rPr>
        <w:t xml:space="preserve"> is the activation map at layer </w:t>
      </w:r>
      <m:oMath>
        <m:r>
          <w:rPr>
            <w:rFonts w:ascii="Cambria Math" w:eastAsia="SimSun" w:hAnsi="Cambria Math"/>
            <w:color w:val="000000" w:themeColor="text1"/>
            <w:spacing w:val="-1"/>
            <w:sz w:val="20"/>
            <w:szCs w:val="20"/>
            <w:lang w:val="en-IN" w:eastAsia="en-IN" w:bidi="hi-IN"/>
          </w:rPr>
          <m:t>l</m:t>
        </m:r>
        <m:r>
          <m:rPr>
            <m:sty m:val="p"/>
          </m:rPr>
          <w:rPr>
            <w:rFonts w:ascii="Cambria Math" w:eastAsia="SimSun" w:hAnsi="Cambria Math"/>
            <w:color w:val="000000" w:themeColor="text1"/>
            <w:spacing w:val="-1"/>
            <w:sz w:val="20"/>
            <w:szCs w:val="20"/>
            <w:lang w:val="en-IN" w:eastAsia="en-IN" w:bidi="hi-IN"/>
          </w:rPr>
          <m:t>,*</m:t>
        </m:r>
      </m:oMath>
      <w:r w:rsidRPr="008E0187">
        <w:rPr>
          <w:rFonts w:eastAsia="SimSun"/>
          <w:color w:val="000000" w:themeColor="text1"/>
          <w:spacing w:val="-1"/>
          <w:sz w:val="20"/>
          <w:szCs w:val="20"/>
          <w:lang w:val="en-IN" w:eastAsia="en-IN" w:bidi="hi-IN"/>
        </w:rPr>
        <w:t xml:space="preserve"> denotes the convolution operator,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W</m:t>
            </m:r>
          </m:e>
          <m:sub>
            <m:r>
              <w:rPr>
                <w:rFonts w:ascii="Cambria Math" w:eastAsia="SimSun" w:hAnsi="Cambria Math"/>
                <w:color w:val="000000" w:themeColor="text1"/>
                <w:spacing w:val="-1"/>
                <w:sz w:val="20"/>
                <w:szCs w:val="20"/>
                <w:lang w:val="en-IN" w:eastAsia="en-IN" w:bidi="hi-IN"/>
              </w:rPr>
              <m:t>l</m:t>
            </m:r>
          </m:sub>
        </m:sSub>
      </m:oMath>
      <w:r w:rsidRPr="008E0187">
        <w:rPr>
          <w:rFonts w:eastAsia="SimSun"/>
          <w:color w:val="000000" w:themeColor="text1"/>
          <w:spacing w:val="-1"/>
          <w:sz w:val="20"/>
          <w:szCs w:val="20"/>
          <w:lang w:val="en-IN" w:eastAsia="en-IN" w:bidi="hi-IN"/>
        </w:rPr>
        <w:t xml:space="preserve"> and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b</m:t>
            </m:r>
          </m:e>
          <m:sub>
            <m:r>
              <w:rPr>
                <w:rFonts w:ascii="Cambria Math" w:eastAsia="SimSun" w:hAnsi="Cambria Math"/>
                <w:color w:val="000000" w:themeColor="text1"/>
                <w:spacing w:val="-1"/>
                <w:sz w:val="20"/>
                <w:szCs w:val="20"/>
                <w:lang w:val="en-IN" w:eastAsia="en-IN" w:bidi="hi-IN"/>
              </w:rPr>
              <m:t>l</m:t>
            </m:r>
          </m:sub>
        </m:sSub>
      </m:oMath>
      <w:r w:rsidRPr="008E0187">
        <w:rPr>
          <w:rFonts w:eastAsia="SimSun"/>
          <w:color w:val="000000" w:themeColor="text1"/>
          <w:spacing w:val="-1"/>
          <w:sz w:val="20"/>
          <w:szCs w:val="20"/>
          <w:lang w:val="en-IN" w:eastAsia="en-IN" w:bidi="hi-IN"/>
        </w:rPr>
        <w:t xml:space="preserve"> are learnable weights and biases, and </w:t>
      </w:r>
      <m:oMath>
        <m:r>
          <w:rPr>
            <w:rFonts w:ascii="Cambria Math" w:eastAsia="SimSun" w:hAnsi="Cambria Math"/>
            <w:color w:val="000000" w:themeColor="text1"/>
            <w:spacing w:val="-1"/>
            <w:sz w:val="20"/>
            <w:szCs w:val="20"/>
            <w:lang w:val="en-IN" w:eastAsia="en-IN" w:bidi="hi-IN"/>
          </w:rPr>
          <m:t>σ</m:t>
        </m:r>
      </m:oMath>
      <w:r w:rsidRPr="008E0187">
        <w:rPr>
          <w:rFonts w:eastAsia="SimSun"/>
          <w:color w:val="000000" w:themeColor="text1"/>
          <w:spacing w:val="-1"/>
          <w:sz w:val="20"/>
          <w:szCs w:val="20"/>
          <w:lang w:val="en-IN" w:eastAsia="en-IN" w:bidi="hi-IN"/>
        </w:rPr>
        <w:t xml:space="preserve"> is the ReLU activation.</w:t>
      </w:r>
    </w:p>
    <w:p w14:paraId="1A6810AF" w14:textId="77777777" w:rsidR="00EB445B" w:rsidRPr="008E0187" w:rsidRDefault="00EB445B" w:rsidP="009313D0">
      <w:pPr>
        <w:spacing w:after="1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To capture long-term temporal dependencies, the output of the CNN layers was passed to bidirectional long short-term memory (</w:t>
      </w:r>
      <w:proofErr w:type="spellStart"/>
      <w:r w:rsidRPr="008E0187">
        <w:rPr>
          <w:rFonts w:eastAsia="SimSun"/>
          <w:color w:val="000000" w:themeColor="text1"/>
          <w:spacing w:val="-1"/>
          <w:sz w:val="20"/>
          <w:szCs w:val="20"/>
          <w:lang w:val="en-IN" w:eastAsia="en-IN" w:bidi="hi-IN"/>
        </w:rPr>
        <w:t>BiLSTM</w:t>
      </w:r>
      <w:proofErr w:type="spellEnd"/>
      <w:r w:rsidRPr="008E0187">
        <w:rPr>
          <w:rFonts w:eastAsia="SimSun"/>
          <w:color w:val="000000" w:themeColor="text1"/>
          <w:spacing w:val="-1"/>
          <w:sz w:val="20"/>
          <w:szCs w:val="20"/>
          <w:lang w:val="en-IN" w:eastAsia="en-IN" w:bidi="hi-IN"/>
        </w:rPr>
        <w:t xml:space="preserve">) units. Given an input </w:t>
      </w:r>
      <w:proofErr w:type="gramStart"/>
      <w:r w:rsidRPr="008E0187">
        <w:rPr>
          <w:rFonts w:eastAsia="SimSun"/>
          <w:color w:val="000000" w:themeColor="text1"/>
          <w:spacing w:val="-1"/>
          <w:sz w:val="20"/>
          <w:szCs w:val="20"/>
          <w:lang w:val="en-IN" w:eastAsia="en-IN" w:bidi="hi-IN"/>
        </w:rPr>
        <w:t xml:space="preserve">sequence </w:t>
      </w:r>
      <w:proofErr w:type="gramEnd"/>
      <m:oMath>
        <m:sSubSup>
          <m:sSubSupPr>
            <m:ctrlPr>
              <w:rPr>
                <w:rFonts w:ascii="Cambria Math" w:eastAsia="SimSun" w:hAnsi="Cambria Math"/>
                <w:color w:val="000000" w:themeColor="text1"/>
                <w:spacing w:val="-1"/>
                <w:sz w:val="20"/>
                <w:szCs w:val="20"/>
                <w:lang w:val="en-IN" w:eastAsia="en-IN" w:bidi="hi-IN"/>
              </w:rPr>
            </m:ctrlPr>
          </m:sSubSupPr>
          <m:e>
            <m:d>
              <m:dPr>
                <m:begChr m:val="{"/>
                <m:endChr m:val="}"/>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Sub>
              </m:e>
            </m:d>
          </m:e>
          <m:sub>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T</m:t>
            </m:r>
          </m:sup>
        </m:sSubSup>
      </m:oMath>
      <w:r w:rsidRPr="008E0187">
        <w:rPr>
          <w:rFonts w:eastAsia="SimSun"/>
          <w:color w:val="000000" w:themeColor="text1"/>
          <w:spacing w:val="-1"/>
          <w:sz w:val="20"/>
          <w:szCs w:val="20"/>
          <w:lang w:val="en-IN" w:eastAsia="en-IN" w:bidi="hi-IN"/>
        </w:rPr>
        <w:t>, the BiLSTM outputs a hidden representation:</w:t>
      </w:r>
    </w:p>
    <w:p w14:paraId="2554BC01" w14:textId="77777777" w:rsidR="00EB445B" w:rsidRPr="008E0187" w:rsidRDefault="000E0D0D" w:rsidP="008E0187">
      <w:pPr>
        <w:spacing w:after="220"/>
        <w:jc w:val="right"/>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acc>
              <m:accPr>
                <m:chr m:val="⃗"/>
                <m:ctrlPr>
                  <w:rPr>
                    <w:rFonts w:ascii="Cambria Math" w:eastAsia="SimSun" w:hAnsi="Cambria Math"/>
                    <w:color w:val="000000" w:themeColor="text1"/>
                    <w:spacing w:val="-1"/>
                    <w:sz w:val="20"/>
                    <w:szCs w:val="20"/>
                    <w:lang w:val="en-IN" w:eastAsia="en-IN" w:bidi="hi-IN"/>
                  </w:rPr>
                </m:ctrlPr>
              </m:accPr>
              <m:e>
                <m:r>
                  <m:rPr>
                    <m:sty m:val="b"/>
                  </m:rPr>
                  <w:rPr>
                    <w:rFonts w:ascii="Cambria Math" w:eastAsia="SimSun" w:hAnsi="Cambria Math"/>
                    <w:color w:val="000000" w:themeColor="text1"/>
                    <w:spacing w:val="-1"/>
                    <w:sz w:val="20"/>
                    <w:szCs w:val="20"/>
                    <w:lang w:val="en-IN" w:eastAsia="en-IN" w:bidi="hi-IN"/>
                  </w:rPr>
                  <m:t>h</m:t>
                </m:r>
              </m:e>
            </m:acc>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LSTM</m:t>
            </m:r>
          </m:e>
          <m:sub>
            <m:r>
              <w:rPr>
                <w:rFonts w:ascii="Cambria Math" w:eastAsia="SimSun" w:hAnsi="Cambria Math"/>
                <w:color w:val="000000" w:themeColor="text1"/>
                <w:spacing w:val="-1"/>
                <w:sz w:val="20"/>
                <w:szCs w:val="20"/>
                <w:lang w:val="en-IN" w:eastAsia="en-IN" w:bidi="hi-IN"/>
              </w:rPr>
              <m:t>f</m:t>
            </m:r>
          </m:sub>
        </m:sSub>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Sub>
          </m:e>
        </m:d>
        <m:r>
          <m:rPr>
            <m:sty m:val="p"/>
          </m:rPr>
          <w:rPr>
            <w:rFonts w:ascii="Cambria Math" w:eastAsia="SimSun" w:hAnsi="Cambria Math"/>
            <w:color w:val="000000" w:themeColor="text1"/>
            <w:spacing w:val="-1"/>
            <w:sz w:val="20"/>
            <w:szCs w:val="20"/>
            <w:lang w:val="en-IN" w:eastAsia="en-IN" w:bidi="hi-IN"/>
          </w:rPr>
          <m:t xml:space="preserve">, </m:t>
        </m:r>
        <m:sSub>
          <m:sSubPr>
            <m:ctrlPr>
              <w:rPr>
                <w:rFonts w:ascii="Cambria Math" w:eastAsia="SimSun" w:hAnsi="Cambria Math"/>
                <w:color w:val="000000" w:themeColor="text1"/>
                <w:spacing w:val="-1"/>
                <w:sz w:val="20"/>
                <w:szCs w:val="20"/>
                <w:lang w:val="en-IN" w:eastAsia="en-IN" w:bidi="hi-IN"/>
              </w:rPr>
            </m:ctrlPr>
          </m:sSubPr>
          <m:e>
            <m:acc>
              <m:accPr>
                <m:chr m:val="←"/>
                <m:ctrlPr>
                  <w:rPr>
                    <w:rFonts w:ascii="Cambria Math" w:eastAsia="SimSun" w:hAnsi="Cambria Math"/>
                    <w:color w:val="000000" w:themeColor="text1"/>
                    <w:spacing w:val="-1"/>
                    <w:sz w:val="20"/>
                    <w:szCs w:val="20"/>
                    <w:lang w:val="en-IN" w:eastAsia="en-IN" w:bidi="hi-IN"/>
                  </w:rPr>
                </m:ctrlPr>
              </m:accPr>
              <m:e>
                <m:r>
                  <m:rPr>
                    <m:sty m:val="b"/>
                  </m:rPr>
                  <w:rPr>
                    <w:rFonts w:ascii="Cambria Math" w:eastAsia="SimSun" w:hAnsi="Cambria Math"/>
                    <w:color w:val="000000" w:themeColor="text1"/>
                    <w:spacing w:val="-1"/>
                    <w:sz w:val="20"/>
                    <w:szCs w:val="20"/>
                    <w:lang w:val="en-IN" w:eastAsia="en-IN" w:bidi="hi-IN"/>
                  </w:rPr>
                  <m:t>h</m:t>
                </m:r>
              </m:e>
            </m:acc>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LSTM</m:t>
            </m:r>
          </m:e>
          <m:sub>
            <m:r>
              <w:rPr>
                <w:rFonts w:ascii="Cambria Math" w:eastAsia="SimSun" w:hAnsi="Cambria Math"/>
                <w:color w:val="000000" w:themeColor="text1"/>
                <w:spacing w:val="-1"/>
                <w:sz w:val="20"/>
                <w:szCs w:val="20"/>
                <w:lang w:val="en-IN" w:eastAsia="en-IN" w:bidi="hi-IN"/>
              </w:rPr>
              <m:t>b</m:t>
            </m:r>
          </m:sub>
        </m:sSub>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Sub>
          </m:e>
        </m:d>
        <m:r>
          <m:rPr>
            <m:sty m:val="p"/>
          </m:rPr>
          <w:rPr>
            <w:rFonts w:ascii="Cambria Math" w:eastAsia="SimSun" w:hAnsi="Cambria Math"/>
            <w:color w:val="000000" w:themeColor="text1"/>
            <w:spacing w:val="-1"/>
            <w:sz w:val="20"/>
            <w:szCs w:val="20"/>
            <w:lang w:val="en-IN" w:eastAsia="en-IN" w:bidi="hi-IN"/>
          </w:rPr>
          <m:t xml:space="preserve"> ⇒ </m:t>
        </m:r>
        <m:sSubSup>
          <m:sSubSupPr>
            <m:ctrlPr>
              <w:rPr>
                <w:rFonts w:ascii="Cambria Math" w:eastAsia="SimSun" w:hAnsi="Cambria Math"/>
                <w:color w:val="000000" w:themeColor="text1"/>
                <w:spacing w:val="-1"/>
                <w:sz w:val="20"/>
                <w:szCs w:val="20"/>
                <w:lang w:val="en-IN" w:eastAsia="en-IN" w:bidi="hi-IN"/>
              </w:rPr>
            </m:ctrlPr>
          </m:sSubSup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up>
            <m:r>
              <m:rPr>
                <m:sty m:val="p"/>
              </m:rPr>
              <w:rPr>
                <w:rFonts w:ascii="Cambria Math" w:eastAsia="SimSun" w:hAnsi="Cambria Math"/>
                <w:color w:val="000000" w:themeColor="text1"/>
                <w:spacing w:val="-1"/>
                <w:sz w:val="20"/>
                <w:szCs w:val="20"/>
                <w:lang w:val="en-IN" w:eastAsia="en-IN" w:bidi="hi-IN"/>
              </w:rPr>
              <m:t>bi</m:t>
            </m:r>
          </m:sup>
        </m:sSubSup>
        <m:r>
          <m:rPr>
            <m:sty m:val="p"/>
          </m:rPr>
          <w:rPr>
            <w:rFonts w:ascii="Cambria Math" w:eastAsia="SimSun" w:hAnsi="Cambria Math"/>
            <w:color w:val="000000" w:themeColor="text1"/>
            <w:spacing w:val="-1"/>
            <w:sz w:val="20"/>
            <w:szCs w:val="20"/>
            <w:lang w:val="en-IN" w:eastAsia="en-IN" w:bidi="hi-IN"/>
          </w:rPr>
          <m:t>=</m:t>
        </m:r>
        <m:d>
          <m:dPr>
            <m:begChr m:val="["/>
            <m:endChr m:val="]"/>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acc>
                  <m:accPr>
                    <m:chr m:val="⃗"/>
                    <m:ctrlPr>
                      <w:rPr>
                        <w:rFonts w:ascii="Cambria Math" w:eastAsia="SimSun" w:hAnsi="Cambria Math"/>
                        <w:color w:val="000000" w:themeColor="text1"/>
                        <w:spacing w:val="-1"/>
                        <w:sz w:val="20"/>
                        <w:szCs w:val="20"/>
                        <w:lang w:val="en-IN" w:eastAsia="en-IN" w:bidi="hi-IN"/>
                      </w:rPr>
                    </m:ctrlPr>
                  </m:accPr>
                  <m:e>
                    <m:r>
                      <m:rPr>
                        <m:sty m:val="b"/>
                      </m:rPr>
                      <w:rPr>
                        <w:rFonts w:ascii="Cambria Math" w:eastAsia="SimSun" w:hAnsi="Cambria Math"/>
                        <w:color w:val="000000" w:themeColor="text1"/>
                        <w:spacing w:val="-1"/>
                        <w:sz w:val="20"/>
                        <w:szCs w:val="20"/>
                        <w:lang w:val="en-IN" w:eastAsia="en-IN" w:bidi="hi-IN"/>
                      </w:rPr>
                      <m:t>h</m:t>
                    </m:r>
                  </m:e>
                </m:acc>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acc>
                  <m:accPr>
                    <m:chr m:val="←"/>
                    <m:ctrlPr>
                      <w:rPr>
                        <w:rFonts w:ascii="Cambria Math" w:eastAsia="SimSun" w:hAnsi="Cambria Math"/>
                        <w:color w:val="000000" w:themeColor="text1"/>
                        <w:spacing w:val="-1"/>
                        <w:sz w:val="20"/>
                        <w:szCs w:val="20"/>
                        <w:lang w:val="en-IN" w:eastAsia="en-IN" w:bidi="hi-IN"/>
                      </w:rPr>
                    </m:ctrlPr>
                  </m:accPr>
                  <m:e>
                    <m:r>
                      <m:rPr>
                        <m:sty m:val="b"/>
                      </m:rPr>
                      <w:rPr>
                        <w:rFonts w:ascii="Cambria Math" w:eastAsia="SimSun" w:hAnsi="Cambria Math"/>
                        <w:color w:val="000000" w:themeColor="text1"/>
                        <w:spacing w:val="-1"/>
                        <w:sz w:val="20"/>
                        <w:szCs w:val="20"/>
                        <w:lang w:val="en-IN" w:eastAsia="en-IN" w:bidi="hi-IN"/>
                      </w:rPr>
                      <m:t>h</m:t>
                    </m:r>
                  </m:e>
                </m:acc>
              </m:e>
              <m:sub>
                <m:r>
                  <w:rPr>
                    <w:rFonts w:ascii="Cambria Math" w:eastAsia="SimSun" w:hAnsi="Cambria Math"/>
                    <w:color w:val="000000" w:themeColor="text1"/>
                    <w:spacing w:val="-1"/>
                    <w:sz w:val="20"/>
                    <w:szCs w:val="20"/>
                    <w:lang w:val="en-IN" w:eastAsia="en-IN" w:bidi="hi-IN"/>
                  </w:rPr>
                  <m:t>t</m:t>
                </m:r>
              </m:sub>
            </m:sSub>
          </m:e>
        </m:d>
      </m:oMath>
      <w:r w:rsidR="00EB445B"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B35605" w:rsidRPr="008E0187">
        <w:rPr>
          <w:rFonts w:eastAsia="SimSun"/>
          <w:color w:val="000000" w:themeColor="text1"/>
          <w:spacing w:val="-1"/>
          <w:sz w:val="20"/>
          <w:szCs w:val="20"/>
          <w:lang w:val="en-IN" w:eastAsia="en-IN" w:bidi="hi-IN"/>
        </w:rPr>
        <w:tab/>
      </w:r>
      <w:r w:rsidR="00EB445B" w:rsidRPr="008E0187">
        <w:rPr>
          <w:rFonts w:eastAsia="SimSun"/>
          <w:color w:val="000000" w:themeColor="text1"/>
          <w:spacing w:val="-1"/>
          <w:sz w:val="20"/>
          <w:szCs w:val="20"/>
          <w:lang w:val="en-IN" w:eastAsia="en-IN" w:bidi="hi-IN"/>
        </w:rPr>
        <w:t>(8)</w:t>
      </w:r>
    </w:p>
    <w:p w14:paraId="3EBD2F35" w14:textId="77777777" w:rsidR="00EB445B" w:rsidRPr="008E0187" w:rsidRDefault="00EB445B" w:rsidP="00B35605">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To further improve focus on emotion- and PTSD-relevant regions, an attention mechanism was applied:</w:t>
      </w:r>
    </w:p>
    <w:p w14:paraId="7AC8CA9C" w14:textId="77777777" w:rsidR="00EB445B" w:rsidRPr="008E0187" w:rsidRDefault="000E0D0D" w:rsidP="008E0187">
      <w:pPr>
        <w:spacing w:after="220"/>
        <w:jc w:val="right"/>
        <w:rPr>
          <w:rFonts w:ascii="Cambria Math" w:eastAsia="SimSun" w:hAnsi="Cambria Math"/>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α</m:t>
            </m:r>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f>
          <m:fPr>
            <m:ctrlPr>
              <w:rPr>
                <w:rFonts w:ascii="Cambria Math" w:eastAsia="SimSun" w:hAnsi="Cambria Math"/>
                <w:color w:val="000000" w:themeColor="text1"/>
                <w:spacing w:val="-1"/>
                <w:sz w:val="20"/>
                <w:szCs w:val="20"/>
                <w:lang w:val="en-IN" w:eastAsia="en-IN" w:bidi="hi-IN"/>
              </w:rPr>
            </m:ctrlPr>
          </m:fPr>
          <m:num>
            <m:r>
              <m:rPr>
                <m:sty m:val="p"/>
              </m:rPr>
              <w:rPr>
                <w:rFonts w:ascii="Cambria Math" w:eastAsia="SimSun" w:hAnsi="Cambria Math"/>
                <w:color w:val="000000" w:themeColor="text1"/>
                <w:spacing w:val="-1"/>
                <w:sz w:val="20"/>
                <w:szCs w:val="20"/>
                <w:lang w:val="en-IN" w:eastAsia="en-IN" w:bidi="hi-IN"/>
              </w:rPr>
              <m:t>exp⁡</m:t>
            </m:r>
            <m:d>
              <m:dPr>
                <m:ctrlPr>
                  <w:rPr>
                    <w:rFonts w:ascii="Cambria Math" w:eastAsia="SimSun" w:hAnsi="Cambria Math"/>
                    <w:color w:val="000000" w:themeColor="text1"/>
                    <w:spacing w:val="-1"/>
                    <w:sz w:val="20"/>
                    <w:szCs w:val="20"/>
                    <w:lang w:val="en-IN" w:eastAsia="en-IN" w:bidi="hi-IN"/>
                  </w:rPr>
                </m:ctrlPr>
              </m:dPr>
              <m:e>
                <m:sSup>
                  <m:sSupPr>
                    <m:ctrlPr>
                      <w:rPr>
                        <w:rFonts w:ascii="Cambria Math" w:eastAsia="SimSun" w:hAnsi="Cambria Math"/>
                        <w:color w:val="000000" w:themeColor="text1"/>
                        <w:spacing w:val="-1"/>
                        <w:sz w:val="20"/>
                        <w:szCs w:val="20"/>
                        <w:lang w:val="en-IN" w:eastAsia="en-IN" w:bidi="hi-IN"/>
                      </w:rPr>
                    </m:ctrlPr>
                  </m:sSupPr>
                  <m:e>
                    <m:r>
                      <m:rPr>
                        <m:sty m:val="b"/>
                      </m:rPr>
                      <w:rPr>
                        <w:rFonts w:ascii="Cambria Math" w:eastAsia="SimSun" w:hAnsi="Cambria Math"/>
                        <w:color w:val="000000" w:themeColor="text1"/>
                        <w:spacing w:val="-1"/>
                        <w:sz w:val="20"/>
                        <w:szCs w:val="20"/>
                        <w:lang w:val="en-IN" w:eastAsia="en-IN" w:bidi="hi-IN"/>
                      </w:rPr>
                      <m:t>v</m:t>
                    </m:r>
                  </m:e>
                  <m:sup>
                    <m:r>
                      <m:rPr>
                        <m:sty m:val="p"/>
                      </m:rPr>
                      <w:rPr>
                        <w:rFonts w:ascii="Cambria Math" w:eastAsia="SimSun" w:hAnsi="Cambria Math"/>
                        <w:color w:val="000000" w:themeColor="text1"/>
                        <w:spacing w:val="-1"/>
                        <w:sz w:val="20"/>
                        <w:szCs w:val="20"/>
                        <w:lang w:val="en-IN" w:eastAsia="en-IN" w:bidi="hi-IN"/>
                      </w:rPr>
                      <m:t>⊤</m:t>
                    </m:r>
                  </m:sup>
                </m:sSup>
                <m:r>
                  <m:rPr>
                    <m:sty m:val="p"/>
                  </m:rPr>
                  <w:rPr>
                    <w:rFonts w:ascii="Cambria Math" w:eastAsia="SimSun" w:hAnsi="Cambria Math"/>
                    <w:color w:val="000000" w:themeColor="text1"/>
                    <w:spacing w:val="-1"/>
                    <w:sz w:val="20"/>
                    <w:szCs w:val="20"/>
                    <w:lang w:val="en-IN" w:eastAsia="en-IN" w:bidi="hi-IN"/>
                  </w:rPr>
                  <m:t>tanh⁡</m:t>
                </m:r>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W</m:t>
                        </m:r>
                      </m:e>
                      <m:sub>
                        <m:r>
                          <w:rPr>
                            <w:rFonts w:ascii="Cambria Math" w:eastAsia="SimSun" w:hAnsi="Cambria Math"/>
                            <w:color w:val="000000" w:themeColor="text1"/>
                            <w:spacing w:val="-1"/>
                            <w:sz w:val="20"/>
                            <w:szCs w:val="20"/>
                            <w:lang w:val="en-IN" w:eastAsia="en-IN" w:bidi="hi-IN"/>
                          </w:rPr>
                          <m:t>a</m:t>
                        </m:r>
                      </m:sub>
                    </m:sSub>
                    <m:sSubSup>
                      <m:sSubSupPr>
                        <m:ctrlPr>
                          <w:rPr>
                            <w:rFonts w:ascii="Cambria Math" w:eastAsia="SimSun" w:hAnsi="Cambria Math"/>
                            <w:color w:val="000000" w:themeColor="text1"/>
                            <w:spacing w:val="-1"/>
                            <w:sz w:val="20"/>
                            <w:szCs w:val="20"/>
                            <w:lang w:val="en-IN" w:eastAsia="en-IN" w:bidi="hi-IN"/>
                          </w:rPr>
                        </m:ctrlPr>
                      </m:sSubSup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up>
                        <m:r>
                          <m:rPr>
                            <m:sty m:val="p"/>
                          </m:rPr>
                          <w:rPr>
                            <w:rFonts w:ascii="Cambria Math" w:eastAsia="SimSun" w:hAnsi="Cambria Math"/>
                            <w:color w:val="000000" w:themeColor="text1"/>
                            <w:spacing w:val="-1"/>
                            <w:sz w:val="20"/>
                            <w:szCs w:val="20"/>
                            <w:lang w:val="en-IN" w:eastAsia="en-IN" w:bidi="hi-IN"/>
                          </w:rPr>
                          <m:t>bi</m:t>
                        </m:r>
                      </m:sup>
                    </m:sSubSup>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b</m:t>
                        </m:r>
                      </m:e>
                      <m:sub>
                        <m:r>
                          <w:rPr>
                            <w:rFonts w:ascii="Cambria Math" w:eastAsia="SimSun" w:hAnsi="Cambria Math"/>
                            <w:color w:val="000000" w:themeColor="text1"/>
                            <w:spacing w:val="-1"/>
                            <w:sz w:val="20"/>
                            <w:szCs w:val="20"/>
                            <w:lang w:val="en-IN" w:eastAsia="en-IN" w:bidi="hi-IN"/>
                          </w:rPr>
                          <m:t>a</m:t>
                        </m:r>
                      </m:sub>
                    </m:sSub>
                  </m:e>
                </m:d>
              </m:e>
            </m:d>
          </m:num>
          <m:den>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T</m:t>
                </m:r>
              </m:sup>
              <m:e>
                <m:r>
                  <m:rPr>
                    <m:sty m:val="p"/>
                  </m:rPr>
                  <w:rPr>
                    <w:rFonts w:ascii="Cambria Math" w:eastAsia="SimSun" w:hAnsi="Cambria Math"/>
                    <w:color w:val="000000" w:themeColor="text1"/>
                    <w:spacing w:val="-1"/>
                    <w:sz w:val="20"/>
                    <w:szCs w:val="20"/>
                    <w:lang w:val="en-IN" w:eastAsia="en-IN" w:bidi="hi-IN"/>
                  </w:rPr>
                  <m:t> </m:t>
                </m:r>
              </m:e>
            </m:nary>
            <m:r>
              <m:rPr>
                <m:sty m:val="p"/>
              </m:rPr>
              <w:rPr>
                <w:rFonts w:ascii="Cambria Math" w:eastAsia="SimSun" w:hAnsi="Cambria Math"/>
                <w:color w:val="000000" w:themeColor="text1"/>
                <w:spacing w:val="-1"/>
                <w:sz w:val="20"/>
                <w:szCs w:val="20"/>
                <w:lang w:val="en-IN" w:eastAsia="en-IN" w:bidi="hi-IN"/>
              </w:rPr>
              <m:t> exp⁡</m:t>
            </m:r>
            <m:d>
              <m:dPr>
                <m:ctrlPr>
                  <w:rPr>
                    <w:rFonts w:ascii="Cambria Math" w:eastAsia="SimSun" w:hAnsi="Cambria Math"/>
                    <w:color w:val="000000" w:themeColor="text1"/>
                    <w:spacing w:val="-1"/>
                    <w:sz w:val="20"/>
                    <w:szCs w:val="20"/>
                    <w:lang w:val="en-IN" w:eastAsia="en-IN" w:bidi="hi-IN"/>
                  </w:rPr>
                </m:ctrlPr>
              </m:dPr>
              <m:e>
                <m:sSup>
                  <m:sSupPr>
                    <m:ctrlPr>
                      <w:rPr>
                        <w:rFonts w:ascii="Cambria Math" w:eastAsia="SimSun" w:hAnsi="Cambria Math"/>
                        <w:color w:val="000000" w:themeColor="text1"/>
                        <w:spacing w:val="-1"/>
                        <w:sz w:val="20"/>
                        <w:szCs w:val="20"/>
                        <w:lang w:val="en-IN" w:eastAsia="en-IN" w:bidi="hi-IN"/>
                      </w:rPr>
                    </m:ctrlPr>
                  </m:sSupPr>
                  <m:e>
                    <m:r>
                      <m:rPr>
                        <m:sty m:val="b"/>
                      </m:rPr>
                      <w:rPr>
                        <w:rFonts w:ascii="Cambria Math" w:eastAsia="SimSun" w:hAnsi="Cambria Math"/>
                        <w:color w:val="000000" w:themeColor="text1"/>
                        <w:spacing w:val="-1"/>
                        <w:sz w:val="20"/>
                        <w:szCs w:val="20"/>
                        <w:lang w:val="en-IN" w:eastAsia="en-IN" w:bidi="hi-IN"/>
                      </w:rPr>
                      <m:t>v</m:t>
                    </m:r>
                  </m:e>
                  <m:sup>
                    <m:r>
                      <m:rPr>
                        <m:sty m:val="p"/>
                      </m:rPr>
                      <w:rPr>
                        <w:rFonts w:ascii="Cambria Math" w:eastAsia="SimSun" w:hAnsi="Cambria Math"/>
                        <w:color w:val="000000" w:themeColor="text1"/>
                        <w:spacing w:val="-1"/>
                        <w:sz w:val="20"/>
                        <w:szCs w:val="20"/>
                        <w:lang w:val="en-IN" w:eastAsia="en-IN" w:bidi="hi-IN"/>
                      </w:rPr>
                      <m:t>⊤</m:t>
                    </m:r>
                  </m:sup>
                </m:sSup>
                <m:r>
                  <m:rPr>
                    <m:sty m:val="p"/>
                  </m:rPr>
                  <w:rPr>
                    <w:rFonts w:ascii="Cambria Math" w:eastAsia="SimSun" w:hAnsi="Cambria Math"/>
                    <w:color w:val="000000" w:themeColor="text1"/>
                    <w:spacing w:val="-1"/>
                    <w:sz w:val="20"/>
                    <w:szCs w:val="20"/>
                    <w:lang w:val="en-IN" w:eastAsia="en-IN" w:bidi="hi-IN"/>
                  </w:rPr>
                  <m:t>tanh⁡</m:t>
                </m:r>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W</m:t>
                        </m:r>
                      </m:e>
                      <m:sub>
                        <m:r>
                          <w:rPr>
                            <w:rFonts w:ascii="Cambria Math" w:eastAsia="SimSun" w:hAnsi="Cambria Math"/>
                            <w:color w:val="000000" w:themeColor="text1"/>
                            <w:spacing w:val="-1"/>
                            <w:sz w:val="20"/>
                            <w:szCs w:val="20"/>
                            <w:lang w:val="en-IN" w:eastAsia="en-IN" w:bidi="hi-IN"/>
                          </w:rPr>
                          <m:t>a</m:t>
                        </m:r>
                      </m:sub>
                    </m:sSub>
                    <m:sSubSup>
                      <m:sSubSupPr>
                        <m:ctrlPr>
                          <w:rPr>
                            <w:rFonts w:ascii="Cambria Math" w:eastAsia="SimSun" w:hAnsi="Cambria Math"/>
                            <w:color w:val="000000" w:themeColor="text1"/>
                            <w:spacing w:val="-1"/>
                            <w:sz w:val="20"/>
                            <w:szCs w:val="20"/>
                            <w:lang w:val="en-IN" w:eastAsia="en-IN" w:bidi="hi-IN"/>
                          </w:rPr>
                        </m:ctrlPr>
                      </m:sSubSup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up>
                        <m:r>
                          <m:rPr>
                            <m:sty m:val="p"/>
                          </m:rPr>
                          <w:rPr>
                            <w:rFonts w:ascii="Cambria Math" w:eastAsia="SimSun" w:hAnsi="Cambria Math"/>
                            <w:color w:val="000000" w:themeColor="text1"/>
                            <w:spacing w:val="-1"/>
                            <w:sz w:val="20"/>
                            <w:szCs w:val="20"/>
                            <w:lang w:val="en-IN" w:eastAsia="en-IN" w:bidi="hi-IN"/>
                          </w:rPr>
                          <m:t>bi</m:t>
                        </m:r>
                      </m:sup>
                    </m:sSubSup>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b</m:t>
                        </m:r>
                      </m:e>
                      <m:sub>
                        <m:r>
                          <w:rPr>
                            <w:rFonts w:ascii="Cambria Math" w:eastAsia="SimSun" w:hAnsi="Cambria Math"/>
                            <w:color w:val="000000" w:themeColor="text1"/>
                            <w:spacing w:val="-1"/>
                            <w:sz w:val="20"/>
                            <w:szCs w:val="20"/>
                            <w:lang w:val="en-IN" w:eastAsia="en-IN" w:bidi="hi-IN"/>
                          </w:rPr>
                          <m:t>a</m:t>
                        </m:r>
                      </m:sub>
                    </m:sSub>
                  </m:e>
                </m:d>
              </m:e>
            </m:d>
          </m:den>
        </m:f>
        <m:r>
          <m:rPr>
            <m:sty m:val="p"/>
          </m:rPr>
          <w:rPr>
            <w:rFonts w:ascii="Cambria Math" w:eastAsia="SimSun" w:hAnsi="Cambria Math"/>
            <w:color w:val="000000" w:themeColor="text1"/>
            <w:spacing w:val="-1"/>
            <w:sz w:val="20"/>
            <w:szCs w:val="20"/>
            <w:lang w:val="en-IN" w:eastAsia="en-IN" w:bidi="hi-IN"/>
          </w:rPr>
          <m:t xml:space="preserve"> , </m:t>
        </m:r>
        <m:r>
          <m:rPr>
            <m:sty m:val="b"/>
          </m:rPr>
          <w:rPr>
            <w:rFonts w:ascii="Cambria Math" w:eastAsia="SimSun" w:hAnsi="Cambria Math"/>
            <w:color w:val="000000" w:themeColor="text1"/>
            <w:spacing w:val="-1"/>
            <w:sz w:val="20"/>
            <w:szCs w:val="20"/>
            <w:lang w:val="en-IN" w:eastAsia="en-IN" w:bidi="hi-IN"/>
          </w:rPr>
          <m:t>c</m:t>
        </m:r>
        <m:r>
          <m:rPr>
            <m:sty m:val="p"/>
          </m:rPr>
          <w:rPr>
            <w:rFonts w:ascii="Cambria Math" w:eastAsia="SimSun" w:hAnsi="Cambria Math"/>
            <w:color w:val="000000" w:themeColor="text1"/>
            <w:spacing w:val="-1"/>
            <w:sz w:val="20"/>
            <w:szCs w:val="20"/>
            <w:lang w:val="en-IN" w:eastAsia="en-IN" w:bidi="hi-IN"/>
          </w:rPr>
          <m:t>=</m:t>
        </m:r>
        <m:nary>
          <m:naryPr>
            <m:chr m:val="∑"/>
            <m:limLoc m:val="undOvr"/>
            <m:grow m:val="1"/>
            <m:ctrlPr>
              <w:rPr>
                <w:rFonts w:ascii="Cambria Math" w:eastAsia="SimSun" w:hAnsi="Cambria Math"/>
                <w:color w:val="000000" w:themeColor="text1"/>
                <w:spacing w:val="-1"/>
                <w:sz w:val="20"/>
                <w:szCs w:val="20"/>
                <w:lang w:val="en-IN" w:eastAsia="en-IN" w:bidi="hi-IN"/>
              </w:rPr>
            </m:ctrlPr>
          </m:naryPr>
          <m:sub>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=1</m:t>
            </m:r>
          </m:sub>
          <m:sup>
            <m:r>
              <w:rPr>
                <w:rFonts w:ascii="Cambria Math" w:eastAsia="SimSun" w:hAnsi="Cambria Math"/>
                <w:color w:val="000000" w:themeColor="text1"/>
                <w:spacing w:val="-1"/>
                <w:sz w:val="20"/>
                <w:szCs w:val="20"/>
                <w:lang w:val="en-IN" w:eastAsia="en-IN" w:bidi="hi-IN"/>
              </w:rPr>
              <m:t>T</m:t>
            </m:r>
          </m:sup>
          <m:e>
            <m:r>
              <m:rPr>
                <m:sty m:val="p"/>
              </m:rPr>
              <w:rPr>
                <w:rFonts w:ascii="Cambria Math" w:eastAsia="SimSun" w:hAnsi="Cambria Math"/>
                <w:color w:val="000000" w:themeColor="text1"/>
                <w:spacing w:val="-1"/>
                <w:sz w:val="20"/>
                <w:szCs w:val="20"/>
                <w:lang w:val="en-IN" w:eastAsia="en-IN" w:bidi="hi-IN"/>
              </w:rPr>
              <m:t> </m:t>
            </m:r>
          </m:e>
        </m:nary>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α</m:t>
            </m:r>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sSubSup>
          <m:sSubSupPr>
            <m:ctrlPr>
              <w:rPr>
                <w:rFonts w:ascii="Cambria Math" w:eastAsia="SimSun" w:hAnsi="Cambria Math"/>
                <w:color w:val="000000" w:themeColor="text1"/>
                <w:spacing w:val="-1"/>
                <w:sz w:val="20"/>
                <w:szCs w:val="20"/>
                <w:lang w:val="en-IN" w:eastAsia="en-IN" w:bidi="hi-IN"/>
              </w:rPr>
            </m:ctrlPr>
          </m:sSubSup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up>
            <m:r>
              <m:rPr>
                <m:sty m:val="p"/>
              </m:rPr>
              <w:rPr>
                <w:rFonts w:ascii="Cambria Math" w:eastAsia="SimSun" w:hAnsi="Cambria Math"/>
                <w:color w:val="000000" w:themeColor="text1"/>
                <w:spacing w:val="-1"/>
                <w:sz w:val="20"/>
                <w:szCs w:val="20"/>
                <w:lang w:val="en-IN" w:eastAsia="en-IN" w:bidi="hi-IN"/>
              </w:rPr>
              <m:t>bi</m:t>
            </m:r>
          </m:sup>
        </m:sSubSup>
      </m:oMath>
      <w:r w:rsidR="00EB445B" w:rsidRPr="008E0187">
        <w:rPr>
          <w:rFonts w:ascii="Cambria Math" w:eastAsia="SimSun" w:hAnsi="Cambria Math"/>
          <w:color w:val="000000" w:themeColor="text1"/>
          <w:spacing w:val="-1"/>
          <w:sz w:val="20"/>
          <w:szCs w:val="20"/>
          <w:lang w:val="en-IN" w:eastAsia="en-IN" w:bidi="hi-IN"/>
        </w:rPr>
        <w:tab/>
        <w:t>(9)</w:t>
      </w:r>
    </w:p>
    <w:p w14:paraId="0411B205" w14:textId="77777777" w:rsidR="00EB445B" w:rsidRPr="008E0187" w:rsidRDefault="00EB445B" w:rsidP="009313D0">
      <w:pPr>
        <w:spacing w:after="120"/>
        <w:ind w:firstLine="360"/>
        <w:jc w:val="both"/>
        <w:rPr>
          <w:rFonts w:eastAsia="SimSun"/>
          <w:color w:val="000000" w:themeColor="text1"/>
          <w:spacing w:val="-1"/>
          <w:sz w:val="20"/>
          <w:szCs w:val="20"/>
          <w:lang w:val="en-IN" w:eastAsia="en-IN" w:bidi="hi-IN"/>
        </w:rPr>
      </w:pPr>
      <w:proofErr w:type="gramStart"/>
      <w:r w:rsidRPr="008E0187">
        <w:rPr>
          <w:rFonts w:eastAsia="SimSun"/>
          <w:color w:val="000000" w:themeColor="text1"/>
          <w:spacing w:val="-1"/>
          <w:sz w:val="20"/>
          <w:szCs w:val="20"/>
          <w:lang w:val="en-IN" w:eastAsia="en-IN" w:bidi="hi-IN"/>
        </w:rPr>
        <w:t>where</w:t>
      </w:r>
      <w:proofErr w:type="gramEnd"/>
      <w:r w:rsidRPr="008E0187">
        <w:rPr>
          <w:rFonts w:eastAsia="SimSun"/>
          <w:color w:val="000000" w:themeColor="text1"/>
          <w:spacing w:val="-1"/>
          <w:sz w:val="20"/>
          <w:szCs w:val="20"/>
          <w:lang w:val="en-IN" w:eastAsia="en-IN" w:bidi="hi-IN"/>
        </w:rPr>
        <w:t xml:space="preserve">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α</m:t>
            </m:r>
          </m:e>
          <m:sub>
            <m:r>
              <w:rPr>
                <w:rFonts w:ascii="Cambria Math" w:eastAsia="SimSun" w:hAnsi="Cambria Math"/>
                <w:color w:val="000000" w:themeColor="text1"/>
                <w:spacing w:val="-1"/>
                <w:sz w:val="20"/>
                <w:szCs w:val="20"/>
                <w:lang w:val="en-IN" w:eastAsia="en-IN" w:bidi="hi-IN"/>
              </w:rPr>
              <m:t>t</m:t>
            </m:r>
          </m:sub>
        </m:sSub>
      </m:oMath>
      <w:r w:rsidRPr="008E0187">
        <w:rPr>
          <w:rFonts w:eastAsia="SimSun"/>
          <w:color w:val="000000" w:themeColor="text1"/>
          <w:spacing w:val="-1"/>
          <w:sz w:val="20"/>
          <w:szCs w:val="20"/>
          <w:lang w:val="en-IN" w:eastAsia="en-IN" w:bidi="hi-IN"/>
        </w:rPr>
        <w:t xml:space="preserve"> denotes the attention weight and </w:t>
      </w:r>
      <m:oMath>
        <m:r>
          <m:rPr>
            <m:sty m:val="b"/>
          </m:rPr>
          <w:rPr>
            <w:rFonts w:ascii="Cambria Math" w:eastAsia="SimSun" w:hAnsi="Cambria Math"/>
            <w:color w:val="000000" w:themeColor="text1"/>
            <w:spacing w:val="-1"/>
            <w:sz w:val="20"/>
            <w:szCs w:val="20"/>
            <w:lang w:val="en-IN" w:eastAsia="en-IN" w:bidi="hi-IN"/>
          </w:rPr>
          <m:t>c</m:t>
        </m:r>
      </m:oMath>
      <w:r w:rsidRPr="008E0187">
        <w:rPr>
          <w:rFonts w:eastAsia="SimSun"/>
          <w:color w:val="000000" w:themeColor="text1"/>
          <w:spacing w:val="-1"/>
          <w:sz w:val="20"/>
          <w:szCs w:val="20"/>
          <w:lang w:val="en-IN" w:eastAsia="en-IN" w:bidi="hi-IN"/>
        </w:rPr>
        <w:t xml:space="preserve"> is the </w:t>
      </w:r>
      <w:r w:rsidR="009313D0" w:rsidRPr="008E0187">
        <w:rPr>
          <w:rFonts w:eastAsia="SimSun"/>
          <w:color w:val="000000" w:themeColor="text1"/>
          <w:spacing w:val="-1"/>
          <w:sz w:val="20"/>
          <w:szCs w:val="20"/>
          <w:lang w:val="en-IN" w:eastAsia="en-IN" w:bidi="hi-IN"/>
        </w:rPr>
        <w:t>cont</w:t>
      </w:r>
      <w:r w:rsidRPr="008E0187">
        <w:rPr>
          <w:rFonts w:eastAsia="SimSun"/>
          <w:color w:val="000000" w:themeColor="text1"/>
          <w:spacing w:val="-1"/>
          <w:sz w:val="20"/>
          <w:szCs w:val="20"/>
          <w:lang w:val="en-IN" w:eastAsia="en-IN" w:bidi="hi-IN"/>
        </w:rPr>
        <w:t>ext vector.</w:t>
      </w:r>
    </w:p>
    <w:p w14:paraId="35E71A4C" w14:textId="77777777" w:rsidR="00EB445B" w:rsidRPr="008E0187" w:rsidRDefault="00EB445B" w:rsidP="003F6268">
      <w:pPr>
        <w:spacing w:after="220"/>
        <w:ind w:firstLine="360"/>
        <w:jc w:val="both"/>
        <w:rPr>
          <w:rFonts w:eastAsia="SimSun"/>
          <w:color w:val="000000" w:themeColor="text1"/>
          <w:spacing w:val="-1"/>
          <w:sz w:val="20"/>
          <w:szCs w:val="20"/>
          <w:lang w:val="en-IN" w:eastAsia="en-IN" w:bidi="hi-IN"/>
        </w:rPr>
      </w:pPr>
      <w:r w:rsidRPr="008E0187">
        <w:rPr>
          <w:rFonts w:eastAsia="SimSun"/>
          <w:color w:val="000000" w:themeColor="text1"/>
          <w:spacing w:val="-1"/>
          <w:sz w:val="20"/>
          <w:szCs w:val="20"/>
          <w:lang w:val="en-IN" w:eastAsia="en-IN" w:bidi="hi-IN"/>
        </w:rPr>
        <w:t>In addition to CNN-</w:t>
      </w:r>
      <w:proofErr w:type="spellStart"/>
      <w:r w:rsidRPr="008E0187">
        <w:rPr>
          <w:rFonts w:eastAsia="SimSun"/>
          <w:color w:val="000000" w:themeColor="text1"/>
          <w:spacing w:val="-1"/>
          <w:sz w:val="20"/>
          <w:szCs w:val="20"/>
          <w:lang w:val="en-IN" w:eastAsia="en-IN" w:bidi="hi-IN"/>
        </w:rPr>
        <w:t>BiLSTM</w:t>
      </w:r>
      <w:proofErr w:type="spellEnd"/>
      <w:r w:rsidRPr="008E0187">
        <w:rPr>
          <w:rFonts w:eastAsia="SimSun"/>
          <w:color w:val="000000" w:themeColor="text1"/>
          <w:spacing w:val="-1"/>
          <w:sz w:val="20"/>
          <w:szCs w:val="20"/>
          <w:lang w:val="en-IN" w:eastAsia="en-IN" w:bidi="hi-IN"/>
        </w:rPr>
        <w:t xml:space="preserve"> features, self-supervised </w:t>
      </w:r>
      <w:proofErr w:type="spellStart"/>
      <w:r w:rsidRPr="008E0187">
        <w:rPr>
          <w:rFonts w:eastAsia="SimSun"/>
          <w:color w:val="000000" w:themeColor="text1"/>
          <w:spacing w:val="-1"/>
          <w:sz w:val="20"/>
          <w:szCs w:val="20"/>
          <w:lang w:val="en-IN" w:eastAsia="en-IN" w:bidi="hi-IN"/>
        </w:rPr>
        <w:t>embeddings</w:t>
      </w:r>
      <w:proofErr w:type="spellEnd"/>
      <w:r w:rsidRPr="008E0187">
        <w:rPr>
          <w:rFonts w:eastAsia="SimSun"/>
          <w:color w:val="000000" w:themeColor="text1"/>
          <w:spacing w:val="-1"/>
          <w:sz w:val="20"/>
          <w:szCs w:val="20"/>
          <w:lang w:val="en-IN" w:eastAsia="en-IN" w:bidi="hi-IN"/>
        </w:rPr>
        <w:t xml:space="preserve"> from wav2vec 2.0 were extracted. The </w:t>
      </w:r>
      <w:proofErr w:type="spellStart"/>
      <w:r w:rsidRPr="008E0187">
        <w:rPr>
          <w:rFonts w:eastAsia="SimSun"/>
          <w:color w:val="000000" w:themeColor="text1"/>
          <w:spacing w:val="-1"/>
          <w:sz w:val="20"/>
          <w:szCs w:val="20"/>
          <w:lang w:val="en-IN" w:eastAsia="en-IN" w:bidi="hi-IN"/>
        </w:rPr>
        <w:t>pretrained</w:t>
      </w:r>
      <w:proofErr w:type="spellEnd"/>
      <w:r w:rsidRPr="008E0187">
        <w:rPr>
          <w:rFonts w:eastAsia="SimSun"/>
          <w:color w:val="000000" w:themeColor="text1"/>
          <w:spacing w:val="-1"/>
          <w:sz w:val="20"/>
          <w:szCs w:val="20"/>
          <w:lang w:val="en-IN" w:eastAsia="en-IN" w:bidi="hi-IN"/>
        </w:rPr>
        <w:t xml:space="preserve"> model transforms raw audio </w:t>
      </w:r>
      <m:oMath>
        <m:r>
          <w:rPr>
            <w:rFonts w:ascii="Cambria Math" w:eastAsia="SimSun" w:hAnsi="Cambria Math"/>
            <w:color w:val="000000" w:themeColor="text1"/>
            <w:spacing w:val="-1"/>
            <w:sz w:val="20"/>
            <w:szCs w:val="20"/>
            <w:lang w:val="en-IN" w:eastAsia="en-IN" w:bidi="hi-IN"/>
          </w:rPr>
          <m:t>x</m:t>
        </m:r>
      </m:oMath>
      <w:r w:rsidRPr="008E0187">
        <w:rPr>
          <w:rFonts w:eastAsia="SimSun"/>
          <w:color w:val="000000" w:themeColor="text1"/>
          <w:spacing w:val="-1"/>
          <w:sz w:val="20"/>
          <w:szCs w:val="20"/>
          <w:lang w:val="en-IN" w:eastAsia="en-IN" w:bidi="hi-IN"/>
        </w:rPr>
        <w:t xml:space="preserve"> into contextual representations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w:proofErr w:type="gramStart"/>
            <m:r>
              <m:rPr>
                <m:nor/>
              </m:rPr>
              <w:rPr>
                <w:rFonts w:eastAsia="SimSun"/>
                <w:color w:val="000000" w:themeColor="text1"/>
                <w:spacing w:val="-1"/>
                <w:sz w:val="20"/>
                <w:szCs w:val="20"/>
                <w:lang w:val="en-IN" w:eastAsia="en-IN" w:bidi="hi-IN"/>
              </w:rPr>
              <m:t>w2v </m:t>
            </m:r>
            <w:proofErr w:type="gramEnd"/>
          </m:sub>
        </m:sSub>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m:rPr>
                <m:scr m:val="double-struck"/>
                <m:sty m:val="p"/>
              </m:rPr>
              <w:rPr>
                <w:rFonts w:ascii="Cambria Math" w:eastAsia="SimSun" w:hAnsi="Cambria Math"/>
                <w:color w:val="000000" w:themeColor="text1"/>
                <w:spacing w:val="-1"/>
                <w:sz w:val="20"/>
                <w:szCs w:val="20"/>
                <w:lang w:val="en-IN" w:eastAsia="en-IN" w:bidi="hi-IN"/>
              </w:rPr>
              <m:t>R</m:t>
            </m:r>
          </m:e>
          <m:sup>
            <m:r>
              <w:rPr>
                <w:rFonts w:ascii="Cambria Math" w:eastAsia="SimSun" w:hAnsi="Cambria Math"/>
                <w:color w:val="000000" w:themeColor="text1"/>
                <w:spacing w:val="-1"/>
                <w:sz w:val="20"/>
                <w:szCs w:val="20"/>
                <w:lang w:val="en-IN" w:eastAsia="en-IN" w:bidi="hi-IN"/>
              </w:rPr>
              <m:t>T</m:t>
            </m:r>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d</m:t>
            </m:r>
          </m:sup>
        </m:sSup>
      </m:oMath>
      <w:r w:rsidRPr="008E0187">
        <w:rPr>
          <w:rFonts w:eastAsia="SimSun"/>
          <w:color w:val="000000" w:themeColor="text1"/>
          <w:spacing w:val="-1"/>
          <w:sz w:val="20"/>
          <w:szCs w:val="20"/>
          <w:lang w:val="en-IN" w:eastAsia="en-IN" w:bidi="hi-IN"/>
        </w:rPr>
        <w:t>, which are subsequently projected into the feature space and fine-tuned.</w:t>
      </w:r>
    </w:p>
    <w:p w14:paraId="7DE89D16" w14:textId="77777777" w:rsidR="00EB445B" w:rsidRPr="003F6268" w:rsidRDefault="00EB445B" w:rsidP="003F6268">
      <w:pPr>
        <w:pStyle w:val="BodyText"/>
        <w:spacing w:line="240" w:lineRule="auto"/>
        <w:ind w:firstLine="0"/>
        <w:rPr>
          <w:i/>
          <w:color w:val="000000" w:themeColor="text1"/>
          <w:lang w:val="en-US"/>
        </w:rPr>
      </w:pPr>
      <w:r w:rsidRPr="003F6268">
        <w:rPr>
          <w:i/>
          <w:color w:val="000000" w:themeColor="text1"/>
          <w:lang w:val="en-US"/>
        </w:rPr>
        <w:t>3.2.3 Feature Fusion and Dimensionality Reduction</w:t>
      </w:r>
    </w:p>
    <w:p w14:paraId="5FDF6022" w14:textId="77777777" w:rsidR="00EB445B" w:rsidRPr="003F6268" w:rsidRDefault="00EB445B" w:rsidP="003F6268">
      <w:pPr>
        <w:spacing w:after="220"/>
        <w:ind w:firstLine="360"/>
        <w:jc w:val="both"/>
        <w:rPr>
          <w:rFonts w:eastAsia="SimSun"/>
          <w:color w:val="000000" w:themeColor="text1"/>
          <w:spacing w:val="-1"/>
          <w:sz w:val="20"/>
          <w:szCs w:val="20"/>
          <w:lang w:val="en-IN" w:eastAsia="en-IN" w:bidi="hi-IN"/>
        </w:rPr>
      </w:pPr>
      <w:r w:rsidRPr="003F6268">
        <w:rPr>
          <w:rFonts w:eastAsia="SimSun"/>
          <w:color w:val="000000" w:themeColor="text1"/>
          <w:spacing w:val="-1"/>
          <w:sz w:val="20"/>
          <w:szCs w:val="20"/>
          <w:lang w:val="en-IN" w:eastAsia="en-IN" w:bidi="hi-IN"/>
        </w:rPr>
        <w:t xml:space="preserve">To construct a comprehensive representation, handcrafted features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f</m:t>
            </m:r>
          </m:e>
          <m:sub>
            <w:proofErr w:type="gramStart"/>
            <m:r>
              <m:rPr>
                <m:nor/>
              </m:rPr>
              <w:rPr>
                <w:rFonts w:eastAsia="SimSun"/>
                <w:color w:val="000000" w:themeColor="text1"/>
                <w:spacing w:val="-1"/>
                <w:sz w:val="20"/>
                <w:szCs w:val="20"/>
                <w:lang w:val="en-IN" w:eastAsia="en-IN" w:bidi="hi-IN"/>
              </w:rPr>
              <m:t>hand </m:t>
            </m:r>
            <w:proofErr w:type="gramEnd"/>
          </m:sub>
        </m:sSub>
      </m:oMath>
      <w:r w:rsidRPr="003F6268">
        <w:rPr>
          <w:rFonts w:eastAsia="SimSun"/>
          <w:color w:val="000000" w:themeColor="text1"/>
          <w:spacing w:val="-1"/>
          <w:sz w:val="20"/>
          <w:szCs w:val="20"/>
          <w:lang w:val="en-IN" w:eastAsia="en-IN" w:bidi="hi-IN"/>
        </w:rPr>
        <w:t>, CNN-</w:t>
      </w:r>
      <w:proofErr w:type="spellStart"/>
      <w:r w:rsidRPr="003F6268">
        <w:rPr>
          <w:rFonts w:eastAsia="SimSun"/>
          <w:color w:val="000000" w:themeColor="text1"/>
          <w:spacing w:val="-1"/>
          <w:sz w:val="20"/>
          <w:szCs w:val="20"/>
          <w:lang w:val="en-IN" w:eastAsia="en-IN" w:bidi="hi-IN"/>
        </w:rPr>
        <w:t>BiLSTM</w:t>
      </w:r>
      <w:proofErr w:type="spellEnd"/>
      <w:r w:rsidRPr="003F6268">
        <w:rPr>
          <w:rFonts w:eastAsia="SimSun"/>
          <w:color w:val="000000" w:themeColor="text1"/>
          <w:spacing w:val="-1"/>
          <w:sz w:val="20"/>
          <w:szCs w:val="20"/>
          <w:lang w:val="en-IN" w:eastAsia="en-IN" w:bidi="hi-IN"/>
        </w:rPr>
        <w:t xml:space="preserve"> features </w:t>
      </w:r>
      <m:oMath>
        <m:r>
          <m:rPr>
            <m:sty m:val="b"/>
          </m:rPr>
          <w:rPr>
            <w:rFonts w:ascii="Cambria Math" w:eastAsia="SimSun" w:hAnsi="Cambria Math"/>
            <w:color w:val="000000" w:themeColor="text1"/>
            <w:spacing w:val="-1"/>
            <w:sz w:val="20"/>
            <w:szCs w:val="20"/>
            <w:lang w:val="en-IN" w:eastAsia="en-IN" w:bidi="hi-IN"/>
          </w:rPr>
          <m:t>c</m:t>
        </m:r>
      </m:oMath>
      <w:r w:rsidRPr="003F6268">
        <w:rPr>
          <w:rFonts w:eastAsia="SimSun"/>
          <w:color w:val="000000" w:themeColor="text1"/>
          <w:spacing w:val="-1"/>
          <w:sz w:val="20"/>
          <w:szCs w:val="20"/>
          <w:lang w:val="en-IN" w:eastAsia="en-IN" w:bidi="hi-IN"/>
        </w:rPr>
        <w:t xml:space="preserve">, and wav2vec embeddings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m:rPr>
                <m:sty m:val="p"/>
              </m:rPr>
              <w:rPr>
                <w:rFonts w:ascii="Cambria Math" w:eastAsia="SimSun" w:hAnsi="Cambria Math"/>
                <w:color w:val="000000" w:themeColor="text1"/>
                <w:spacing w:val="-1"/>
                <w:sz w:val="20"/>
                <w:szCs w:val="20"/>
                <w:lang w:val="en-IN" w:eastAsia="en-IN" w:bidi="hi-IN"/>
              </w:rPr>
              <m:t>w2v</m:t>
            </m:r>
          </m:sub>
        </m:sSub>
      </m:oMath>
      <w:r w:rsidRPr="003F6268">
        <w:rPr>
          <w:rFonts w:eastAsia="SimSun"/>
          <w:color w:val="000000" w:themeColor="text1"/>
          <w:spacing w:val="-1"/>
          <w:sz w:val="20"/>
          <w:szCs w:val="20"/>
          <w:lang w:val="en-IN" w:eastAsia="en-IN" w:bidi="hi-IN"/>
        </w:rPr>
        <w:t xml:space="preserve"> are concatenated:</w:t>
      </w:r>
    </w:p>
    <w:p w14:paraId="1777DE08" w14:textId="77777777" w:rsidR="00EB445B" w:rsidRPr="003F6268" w:rsidRDefault="000E0D0D" w:rsidP="003F6268">
      <w:pPr>
        <w:spacing w:after="120" w:line="240" w:lineRule="atLeast"/>
        <w:jc w:val="right"/>
        <w:rPr>
          <w:rFonts w:ascii="Cambria Math" w:eastAsia="SimSun" w:hAnsi="Cambria Math"/>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 xml:space="preserve">                 </m:t>
            </m:r>
            <m:r>
              <m:rPr>
                <m:sty m:val="b"/>
              </m:rPr>
              <w:rPr>
                <w:rFonts w:ascii="Cambria Math" w:eastAsia="SimSun" w:hAnsi="Cambria Math"/>
                <w:color w:val="000000" w:themeColor="text1"/>
                <w:spacing w:val="-1"/>
                <w:sz w:val="20"/>
                <w:szCs w:val="20"/>
                <w:lang w:val="en-IN" w:eastAsia="en-IN" w:bidi="hi-IN"/>
              </w:rPr>
              <m:t>f</m:t>
            </m:r>
          </m:e>
          <m:sub>
            <m:r>
              <m:rPr>
                <m:nor/>
              </m:rPr>
              <w:rPr>
                <w:rFonts w:ascii="Cambria Math" w:eastAsia="SimSun" w:hAnsi="Cambria Math"/>
                <w:color w:val="000000" w:themeColor="text1"/>
                <w:spacing w:val="-1"/>
                <w:sz w:val="20"/>
                <w:szCs w:val="20"/>
                <w:lang w:val="en-IN" w:eastAsia="en-IN" w:bidi="hi-IN"/>
              </w:rPr>
              <m:t>combined </m:t>
            </m:r>
          </m:sub>
        </m:sSub>
        <m:r>
          <m:rPr>
            <m:sty m:val="p"/>
          </m:rPr>
          <w:rPr>
            <w:rFonts w:ascii="Cambria Math" w:eastAsia="SimSun" w:hAnsi="Cambria Math"/>
            <w:color w:val="000000" w:themeColor="text1"/>
            <w:spacing w:val="-1"/>
            <w:sz w:val="20"/>
            <w:szCs w:val="20"/>
            <w:lang w:val="en-IN" w:eastAsia="en-IN" w:bidi="hi-IN"/>
          </w:rPr>
          <m:t>=</m:t>
        </m:r>
        <m:d>
          <m:dPr>
            <m:begChr m:val="["/>
            <m:endChr m:val="]"/>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f</m:t>
                </m:r>
              </m:e>
              <m:sub>
                <m:r>
                  <m:rPr>
                    <m:nor/>
                  </m:rPr>
                  <w:rPr>
                    <w:rFonts w:ascii="Cambria Math" w:eastAsia="SimSun" w:hAnsi="Cambria Math"/>
                    <w:color w:val="000000" w:themeColor="text1"/>
                    <w:spacing w:val="-1"/>
                    <w:sz w:val="20"/>
                    <w:szCs w:val="20"/>
                    <w:lang w:val="en-IN" w:eastAsia="en-IN" w:bidi="hi-IN"/>
                  </w:rPr>
                  <m:t>hand </m:t>
                </m:r>
              </m:sub>
            </m:sSub>
            <m:r>
              <m:rPr>
                <m:sty m:val="p"/>
              </m:rPr>
              <w:rPr>
                <w:rFonts w:ascii="Cambria Math" w:eastAsia="SimSun" w:hAnsi="Cambria Math"/>
                <w:color w:val="000000" w:themeColor="text1"/>
                <w:spacing w:val="-1"/>
                <w:sz w:val="20"/>
                <w:szCs w:val="20"/>
                <w:lang w:val="en-IN" w:eastAsia="en-IN" w:bidi="hi-IN"/>
              </w:rPr>
              <m:t>;</m:t>
            </m:r>
            <m:r>
              <m:rPr>
                <m:sty m:val="b"/>
              </m:rPr>
              <w:rPr>
                <w:rFonts w:ascii="Cambria Math" w:eastAsia="SimSun" w:hAnsi="Cambria Math"/>
                <w:color w:val="000000" w:themeColor="text1"/>
                <w:spacing w:val="-1"/>
                <w:sz w:val="20"/>
                <w:szCs w:val="20"/>
                <w:lang w:val="en-IN" w:eastAsia="en-IN" w:bidi="hi-IN"/>
              </w:rPr>
              <m:t>c</m:t>
            </m:r>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m:rPr>
                    <m:sty m:val="p"/>
                  </m:rPr>
                  <w:rPr>
                    <w:rFonts w:ascii="Cambria Math" w:eastAsia="SimSun" w:hAnsi="Cambria Math"/>
                    <w:color w:val="000000" w:themeColor="text1"/>
                    <w:spacing w:val="-1"/>
                    <w:sz w:val="20"/>
                    <w:szCs w:val="20"/>
                    <w:lang w:val="en-IN" w:eastAsia="en-IN" w:bidi="hi-IN"/>
                  </w:rPr>
                  <m:t>w2v</m:t>
                </m:r>
              </m:sub>
            </m:sSub>
          </m:e>
        </m:d>
      </m:oMath>
      <w:r w:rsidR="00EB445B" w:rsidRPr="003F6268">
        <w:rPr>
          <w:rFonts w:ascii="Cambria Math" w:eastAsia="SimSun" w:hAnsi="Cambria Math"/>
          <w:color w:val="000000" w:themeColor="text1"/>
          <w:spacing w:val="-1"/>
          <w:sz w:val="20"/>
          <w:szCs w:val="20"/>
          <w:lang w:val="en-IN" w:eastAsia="en-IN" w:bidi="hi-IN"/>
        </w:rPr>
        <w:tab/>
      </w:r>
      <w:r w:rsidR="00B35605" w:rsidRPr="003F6268">
        <w:rPr>
          <w:rFonts w:ascii="Cambria Math" w:eastAsia="SimSun" w:hAnsi="Cambria Math"/>
          <w:color w:val="000000" w:themeColor="text1"/>
          <w:spacing w:val="-1"/>
          <w:sz w:val="20"/>
          <w:szCs w:val="20"/>
          <w:lang w:val="en-IN" w:eastAsia="en-IN" w:bidi="hi-IN"/>
        </w:rPr>
        <w:tab/>
      </w:r>
      <w:r w:rsidR="00EB445B" w:rsidRPr="003F6268">
        <w:rPr>
          <w:rFonts w:ascii="Cambria Math" w:eastAsia="SimSun" w:hAnsi="Cambria Math"/>
          <w:color w:val="000000" w:themeColor="text1"/>
          <w:spacing w:val="-1"/>
          <w:sz w:val="20"/>
          <w:szCs w:val="20"/>
          <w:lang w:val="en-IN" w:eastAsia="en-IN" w:bidi="hi-IN"/>
        </w:rPr>
        <w:t>(10)</w:t>
      </w:r>
    </w:p>
    <w:p w14:paraId="6C8D9F09" w14:textId="77777777" w:rsidR="00EB445B" w:rsidRPr="003F6268" w:rsidRDefault="00EB445B" w:rsidP="003F6268">
      <w:pPr>
        <w:spacing w:after="220"/>
        <w:ind w:firstLine="360"/>
        <w:jc w:val="both"/>
        <w:rPr>
          <w:rFonts w:eastAsia="SimSun"/>
          <w:color w:val="000000" w:themeColor="text1"/>
          <w:spacing w:val="-1"/>
          <w:sz w:val="20"/>
          <w:szCs w:val="20"/>
          <w:lang w:val="en-IN" w:eastAsia="en-IN" w:bidi="hi-IN"/>
        </w:rPr>
      </w:pPr>
      <w:r w:rsidRPr="003F6268">
        <w:rPr>
          <w:rFonts w:eastAsia="SimSun"/>
          <w:color w:val="000000" w:themeColor="text1"/>
          <w:spacing w:val="-1"/>
          <w:sz w:val="20"/>
          <w:szCs w:val="20"/>
          <w:lang w:val="en-IN" w:eastAsia="en-IN" w:bidi="hi-IN"/>
        </w:rPr>
        <w:t xml:space="preserve">To mitigate the curse of dimensionality and improve computational efficiency, principal component analysis (PCA) was applied on </w:t>
      </w: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f</m:t>
            </m:r>
          </m:e>
          <m:sub>
            <w:proofErr w:type="gramStart"/>
            <m:r>
              <m:rPr>
                <m:nor/>
              </m:rPr>
              <w:rPr>
                <w:rFonts w:eastAsia="SimSun"/>
                <w:color w:val="000000" w:themeColor="text1"/>
                <w:spacing w:val="-1"/>
                <w:sz w:val="20"/>
                <w:szCs w:val="20"/>
                <w:lang w:val="en-IN" w:eastAsia="en-IN" w:bidi="hi-IN"/>
              </w:rPr>
              <m:t>combined </m:t>
            </m:r>
            <w:proofErr w:type="gramEnd"/>
          </m:sub>
        </m:sSub>
      </m:oMath>
      <w:r w:rsidRPr="003F6268">
        <w:rPr>
          <w:rFonts w:eastAsia="SimSun"/>
          <w:color w:val="000000" w:themeColor="text1"/>
          <w:spacing w:val="-1"/>
          <w:sz w:val="20"/>
          <w:szCs w:val="20"/>
          <w:lang w:val="en-IN" w:eastAsia="en-IN" w:bidi="hi-IN"/>
        </w:rPr>
        <w:t xml:space="preserve">, retaining </w:t>
      </w:r>
      <m:oMath>
        <m:r>
          <m:rPr>
            <m:sty m:val="p"/>
          </m:rPr>
          <w:rPr>
            <w:rFonts w:ascii="Cambria Math" w:eastAsia="SimSun" w:hAnsi="Cambria Math"/>
            <w:color w:val="000000" w:themeColor="text1"/>
            <w:spacing w:val="-1"/>
            <w:sz w:val="20"/>
            <w:szCs w:val="20"/>
            <w:lang w:val="en-IN" w:eastAsia="en-IN" w:bidi="hi-IN"/>
          </w:rPr>
          <m:t>95%</m:t>
        </m:r>
      </m:oMath>
      <w:r w:rsidRPr="003F6268">
        <w:rPr>
          <w:rFonts w:eastAsia="SimSun"/>
          <w:color w:val="000000" w:themeColor="text1"/>
          <w:spacing w:val="-1"/>
          <w:sz w:val="20"/>
          <w:szCs w:val="20"/>
          <w:lang w:val="en-IN" w:eastAsia="en-IN" w:bidi="hi-IN"/>
        </w:rPr>
        <w:t xml:space="preserve"> of the variance:</w:t>
      </w:r>
    </w:p>
    <w:p w14:paraId="101B1D13" w14:textId="77777777" w:rsidR="00EB445B" w:rsidRPr="00A44E3D" w:rsidRDefault="000E0D0D" w:rsidP="003F6268">
      <w:pPr>
        <w:spacing w:after="220"/>
        <w:jc w:val="right"/>
        <w:rPr>
          <w:sz w:val="20"/>
        </w:rPr>
      </w:pPr>
      <m:oMath>
        <m:sSub>
          <m:sSubPr>
            <m:ctrlPr>
              <w:rPr>
                <w:rFonts w:ascii="Cambria Math" w:hAnsi="Cambria Math"/>
                <w:sz w:val="20"/>
              </w:rPr>
            </m:ctrlPr>
          </m:sSubPr>
          <m:e>
            <m:r>
              <m:rPr>
                <m:sty m:val="b"/>
              </m:rPr>
              <w:rPr>
                <w:rFonts w:ascii="Cambria Math" w:hAnsi="Cambria Math"/>
                <w:sz w:val="20"/>
              </w:rPr>
              <m:t xml:space="preserve">              f</m:t>
            </m:r>
          </m:e>
          <m:sub>
            <m:r>
              <m:rPr>
                <m:nor/>
              </m:rPr>
              <w:rPr>
                <w:sz w:val="20"/>
              </w:rPr>
              <m:t>reduced </m:t>
            </m:r>
          </m:sub>
        </m:sSub>
        <m:r>
          <m:rPr>
            <m:sty m:val="p"/>
          </m:rPr>
          <w:rPr>
            <w:rFonts w:ascii="Cambria Math" w:hAnsi="Cambria Math"/>
            <w:sz w:val="20"/>
          </w:rPr>
          <m:t>=</m:t>
        </m:r>
        <m:sSup>
          <m:sSupPr>
            <m:ctrlPr>
              <w:rPr>
                <w:rFonts w:ascii="Cambria Math" w:hAnsi="Cambria Math"/>
                <w:sz w:val="20"/>
              </w:rPr>
            </m:ctrlPr>
          </m:sSupPr>
          <m:e>
            <m:r>
              <m:rPr>
                <m:sty m:val="b"/>
              </m:rPr>
              <w:rPr>
                <w:rFonts w:ascii="Cambria Math" w:hAnsi="Cambria Math"/>
                <w:sz w:val="20"/>
              </w:rPr>
              <m:t>P</m:t>
            </m:r>
          </m:e>
          <m:sup>
            <m:r>
              <m:rPr>
                <m:sty m:val="p"/>
              </m:rPr>
              <w:rPr>
                <w:rFonts w:ascii="Cambria Math" w:hAnsi="Cambria Math"/>
                <w:sz w:val="20"/>
              </w:rPr>
              <m:t>⊤</m:t>
            </m:r>
          </m:sup>
        </m:sSup>
        <m:d>
          <m:dPr>
            <m:ctrlPr>
              <w:rPr>
                <w:rFonts w:ascii="Cambria Math" w:hAnsi="Cambria Math"/>
                <w:sz w:val="20"/>
              </w:rPr>
            </m:ctrlPr>
          </m:dPr>
          <m:e>
            <m:sSub>
              <m:sSubPr>
                <m:ctrlPr>
                  <w:rPr>
                    <w:rFonts w:ascii="Cambria Math" w:hAnsi="Cambria Math"/>
                    <w:sz w:val="20"/>
                  </w:rPr>
                </m:ctrlPr>
              </m:sSubPr>
              <m:e>
                <m:r>
                  <m:rPr>
                    <m:sty m:val="b"/>
                  </m:rPr>
                  <w:rPr>
                    <w:rFonts w:ascii="Cambria Math" w:hAnsi="Cambria Math"/>
                    <w:sz w:val="20"/>
                  </w:rPr>
                  <m:t>f</m:t>
                </m:r>
              </m:e>
              <m:sub>
                <m:r>
                  <m:rPr>
                    <m:nor/>
                  </m:rPr>
                  <w:rPr>
                    <w:sz w:val="20"/>
                  </w:rPr>
                  <m:t>combined </m:t>
                </m:r>
              </m:sub>
            </m:sSub>
            <m:r>
              <m:rPr>
                <m:sty m:val="p"/>
              </m:rPr>
              <w:rPr>
                <w:rFonts w:ascii="Cambria Math" w:hAnsi="Cambria Math"/>
                <w:sz w:val="20"/>
              </w:rPr>
              <m:t>-</m:t>
            </m:r>
            <m:bar>
              <m:barPr>
                <m:pos m:val="top"/>
                <m:ctrlPr>
                  <w:rPr>
                    <w:rFonts w:ascii="Cambria Math" w:hAnsi="Cambria Math"/>
                    <w:sz w:val="20"/>
                  </w:rPr>
                </m:ctrlPr>
              </m:barPr>
              <m:e>
                <m:r>
                  <m:rPr>
                    <m:sty m:val="b"/>
                  </m:rPr>
                  <w:rPr>
                    <w:rFonts w:ascii="Cambria Math" w:hAnsi="Cambria Math"/>
                    <w:sz w:val="20"/>
                  </w:rPr>
                  <m:t>f</m:t>
                </m:r>
              </m:e>
            </m:bar>
          </m:e>
        </m:d>
      </m:oMath>
      <w:r w:rsidR="00EB445B">
        <w:rPr>
          <w:rFonts w:eastAsiaTheme="minorEastAsia"/>
          <w:sz w:val="20"/>
        </w:rPr>
        <w:tab/>
      </w:r>
      <w:r w:rsidR="00B35605">
        <w:rPr>
          <w:rFonts w:eastAsiaTheme="minorEastAsia"/>
          <w:sz w:val="20"/>
        </w:rPr>
        <w:tab/>
      </w:r>
      <w:r w:rsidR="00B35605">
        <w:rPr>
          <w:rFonts w:eastAsiaTheme="minorEastAsia"/>
          <w:sz w:val="20"/>
        </w:rPr>
        <w:tab/>
      </w:r>
      <w:r w:rsidR="00EB445B">
        <w:rPr>
          <w:rFonts w:eastAsiaTheme="minorEastAsia"/>
          <w:sz w:val="20"/>
        </w:rPr>
        <w:t>(11)</w:t>
      </w:r>
    </w:p>
    <w:p w14:paraId="7B371EAA" w14:textId="77777777" w:rsidR="00EB445B" w:rsidRPr="003F6268" w:rsidRDefault="00EB445B" w:rsidP="003F6268">
      <w:pPr>
        <w:spacing w:after="220"/>
        <w:ind w:firstLine="360"/>
        <w:jc w:val="both"/>
        <w:rPr>
          <w:rFonts w:eastAsia="SimSun"/>
          <w:color w:val="000000" w:themeColor="text1"/>
          <w:spacing w:val="-1"/>
          <w:sz w:val="20"/>
          <w:szCs w:val="20"/>
          <w:lang w:val="en-IN" w:eastAsia="en-IN" w:bidi="hi-IN"/>
        </w:rPr>
      </w:pPr>
      <w:proofErr w:type="gramStart"/>
      <w:r w:rsidRPr="003F6268">
        <w:rPr>
          <w:rFonts w:eastAsia="SimSun"/>
          <w:color w:val="000000" w:themeColor="text1"/>
          <w:spacing w:val="-1"/>
          <w:sz w:val="20"/>
          <w:szCs w:val="20"/>
          <w:lang w:val="en-IN" w:eastAsia="en-IN" w:bidi="hi-IN"/>
        </w:rPr>
        <w:t>where</w:t>
      </w:r>
      <w:proofErr w:type="gramEnd"/>
      <w:r w:rsidRPr="003F6268">
        <w:rPr>
          <w:rFonts w:eastAsia="SimSun"/>
          <w:color w:val="000000" w:themeColor="text1"/>
          <w:spacing w:val="-1"/>
          <w:sz w:val="20"/>
          <w:szCs w:val="20"/>
          <w:lang w:val="en-IN" w:eastAsia="en-IN" w:bidi="hi-IN"/>
        </w:rPr>
        <w:t xml:space="preserve"> </w:t>
      </w:r>
      <m:oMath>
        <m:r>
          <m:rPr>
            <m:sty m:val="b"/>
          </m:rPr>
          <w:rPr>
            <w:rFonts w:ascii="Cambria Math" w:eastAsia="SimSun" w:hAnsi="Cambria Math"/>
            <w:color w:val="000000" w:themeColor="text1"/>
            <w:spacing w:val="-1"/>
            <w:sz w:val="20"/>
            <w:szCs w:val="20"/>
            <w:lang w:val="en-IN" w:eastAsia="en-IN" w:bidi="hi-IN"/>
          </w:rPr>
          <m:t>P</m:t>
        </m:r>
      </m:oMath>
      <w:r w:rsidRPr="003F6268">
        <w:rPr>
          <w:rFonts w:eastAsia="SimSun"/>
          <w:color w:val="000000" w:themeColor="text1"/>
          <w:spacing w:val="-1"/>
          <w:sz w:val="20"/>
          <w:szCs w:val="20"/>
          <w:lang w:val="en-IN" w:eastAsia="en-IN" w:bidi="hi-IN"/>
        </w:rPr>
        <w:t xml:space="preserve"> is the matrix of top eigenvectors and </w:t>
      </w:r>
      <m:oMath>
        <m:bar>
          <m:barPr>
            <m:pos m:val="top"/>
            <m:ctrlPr>
              <w:rPr>
                <w:rFonts w:ascii="Cambria Math" w:eastAsia="SimSun" w:hAnsi="Cambria Math"/>
                <w:color w:val="000000" w:themeColor="text1"/>
                <w:spacing w:val="-1"/>
                <w:sz w:val="20"/>
                <w:szCs w:val="20"/>
                <w:lang w:val="en-IN" w:eastAsia="en-IN" w:bidi="hi-IN"/>
              </w:rPr>
            </m:ctrlPr>
          </m:barPr>
          <m:e>
            <m:r>
              <m:rPr>
                <m:sty m:val="b"/>
              </m:rPr>
              <w:rPr>
                <w:rFonts w:ascii="Cambria Math" w:eastAsia="SimSun" w:hAnsi="Cambria Math"/>
                <w:color w:val="000000" w:themeColor="text1"/>
                <w:spacing w:val="-1"/>
                <w:sz w:val="20"/>
                <w:szCs w:val="20"/>
                <w:lang w:val="en-IN" w:eastAsia="en-IN" w:bidi="hi-IN"/>
              </w:rPr>
              <m:t>f</m:t>
            </m:r>
          </m:e>
        </m:bar>
      </m:oMath>
      <w:r w:rsidRPr="003F6268">
        <w:rPr>
          <w:rFonts w:eastAsia="SimSun"/>
          <w:color w:val="000000" w:themeColor="text1"/>
          <w:spacing w:val="-1"/>
          <w:sz w:val="20"/>
          <w:szCs w:val="20"/>
          <w:lang w:val="en-IN" w:eastAsia="en-IN" w:bidi="hi-IN"/>
        </w:rPr>
        <w:t xml:space="preserve"> is the mean vector.</w:t>
      </w:r>
    </w:p>
    <w:p w14:paraId="0CA06BE1" w14:textId="77777777" w:rsidR="00EB445B" w:rsidRPr="003F6268" w:rsidRDefault="00EB445B" w:rsidP="003F6268">
      <w:pPr>
        <w:spacing w:after="220"/>
        <w:ind w:firstLine="360"/>
        <w:jc w:val="both"/>
        <w:rPr>
          <w:rFonts w:eastAsia="SimSun"/>
          <w:color w:val="000000" w:themeColor="text1"/>
          <w:spacing w:val="-1"/>
          <w:sz w:val="20"/>
          <w:szCs w:val="20"/>
          <w:lang w:val="en-IN" w:eastAsia="en-IN" w:bidi="hi-IN"/>
        </w:rPr>
      </w:pPr>
      <w:r w:rsidRPr="003F6268">
        <w:rPr>
          <w:rFonts w:eastAsia="SimSun"/>
          <w:color w:val="000000" w:themeColor="text1"/>
          <w:spacing w:val="-1"/>
          <w:sz w:val="20"/>
          <w:szCs w:val="20"/>
          <w:lang w:val="en-IN" w:eastAsia="en-IN" w:bidi="hi-IN"/>
        </w:rPr>
        <w:lastRenderedPageBreak/>
        <w:t>This fusion of handcrafted and learned features yields a robust representation that encodes phonetic, prosodic, and semantic cues critical for affective state recognition and PTSD diagnosis.</w:t>
      </w:r>
    </w:p>
    <w:p w14:paraId="01573DA1" w14:textId="77777777" w:rsidR="00EB445B" w:rsidRPr="00A971E0" w:rsidRDefault="00A971E0" w:rsidP="00A971E0">
      <w:pPr>
        <w:pStyle w:val="BodyText"/>
        <w:spacing w:line="240" w:lineRule="auto"/>
        <w:ind w:left="288" w:hanging="288"/>
        <w:jc w:val="left"/>
        <w:rPr>
          <w:i/>
          <w:color w:val="000000" w:themeColor="text1"/>
          <w:lang w:val="en-US"/>
        </w:rPr>
      </w:pPr>
      <w:r>
        <w:rPr>
          <w:i/>
          <w:color w:val="000000" w:themeColor="text1"/>
          <w:lang w:val="en-US"/>
        </w:rPr>
        <w:t xml:space="preserve">3.3 </w:t>
      </w:r>
      <w:r w:rsidR="007A5844" w:rsidRPr="00A971E0">
        <w:rPr>
          <w:i/>
          <w:color w:val="000000" w:themeColor="text1"/>
          <w:lang w:val="en-US"/>
        </w:rPr>
        <w:t>Model Architecture</w:t>
      </w:r>
    </w:p>
    <w:p w14:paraId="0AE40762" w14:textId="77777777" w:rsidR="00E30D0C" w:rsidRPr="0041231C" w:rsidRDefault="00E30D0C" w:rsidP="00843442">
      <w:pPr>
        <w:spacing w:after="120"/>
        <w:ind w:firstLine="360"/>
        <w:jc w:val="both"/>
        <w:rPr>
          <w:sz w:val="20"/>
        </w:rPr>
      </w:pPr>
      <w:r w:rsidRPr="003F6268">
        <w:rPr>
          <w:rFonts w:eastAsia="SimSun"/>
          <w:color w:val="000000" w:themeColor="text1"/>
          <w:spacing w:val="-1"/>
          <w:sz w:val="20"/>
          <w:szCs w:val="20"/>
          <w:lang w:val="en-IN" w:eastAsia="en-IN" w:bidi="hi-IN"/>
        </w:rPr>
        <w:t xml:space="preserve">The proposed architecture adopts a hybrid deep learning framework optimized for both emotion recognition and PTSD detection from speech signals. The design integrates handcrafted acoustic features with learned deep representations through parallel processing paths. The architecture is composed of four primary modules: Feature Fusion, Convolutional Layers, Temporal </w:t>
      </w:r>
      <w:proofErr w:type="spellStart"/>
      <w:r w:rsidRPr="003F6268">
        <w:rPr>
          <w:rFonts w:eastAsia="SimSun"/>
          <w:color w:val="000000" w:themeColor="text1"/>
          <w:spacing w:val="-1"/>
          <w:sz w:val="20"/>
          <w:szCs w:val="20"/>
          <w:lang w:val="en-IN" w:eastAsia="en-IN" w:bidi="hi-IN"/>
        </w:rPr>
        <w:t>Modeling</w:t>
      </w:r>
      <w:proofErr w:type="spellEnd"/>
      <w:r w:rsidRPr="003F6268">
        <w:rPr>
          <w:rFonts w:eastAsia="SimSun"/>
          <w:color w:val="000000" w:themeColor="text1"/>
          <w:spacing w:val="-1"/>
          <w:sz w:val="20"/>
          <w:szCs w:val="20"/>
          <w:lang w:val="en-IN" w:eastAsia="en-IN" w:bidi="hi-IN"/>
        </w:rPr>
        <w:t xml:space="preserve"> with Attention, and Dual-Path Classification. The schematic structure of the model is depicted in Figure 1</w:t>
      </w:r>
      <w:r w:rsidRPr="0041231C">
        <w:rPr>
          <w:sz w:val="20"/>
        </w:rPr>
        <w:t>.</w:t>
      </w:r>
    </w:p>
    <w:p w14:paraId="68FBEF6D" w14:textId="77777777" w:rsidR="00E30D0C" w:rsidRPr="00A971E0" w:rsidRDefault="00E30D0C" w:rsidP="00A971E0">
      <w:pPr>
        <w:pStyle w:val="BodyText"/>
        <w:spacing w:line="240" w:lineRule="auto"/>
        <w:ind w:left="288" w:hanging="288"/>
        <w:jc w:val="left"/>
        <w:rPr>
          <w:i/>
          <w:color w:val="000000" w:themeColor="text1"/>
          <w:lang w:val="en-US"/>
        </w:rPr>
      </w:pPr>
      <w:r w:rsidRPr="00A971E0">
        <w:rPr>
          <w:i/>
          <w:color w:val="000000" w:themeColor="text1"/>
          <w:lang w:val="en-US"/>
        </w:rPr>
        <w:t>3.3.1 Feature Fusion Layer</w:t>
      </w:r>
    </w:p>
    <w:p w14:paraId="241D101D" w14:textId="77777777" w:rsidR="00E30D0C" w:rsidRDefault="00E30D0C" w:rsidP="00E30D0C">
      <w:pPr>
        <w:pStyle w:val="BodyText"/>
        <w:rPr>
          <w:color w:val="000000" w:themeColor="text1"/>
        </w:rPr>
      </w:pPr>
      <w:r w:rsidRPr="00E30D0C">
        <w:rPr>
          <w:color w:val="000000" w:themeColor="text1"/>
        </w:rPr>
        <w:t>The input to the model comprises two parallel feature types: (</w:t>
      </w:r>
      <w:proofErr w:type="spellStart"/>
      <w:r w:rsidRPr="00E30D0C">
        <w:rPr>
          <w:color w:val="000000" w:themeColor="text1"/>
        </w:rPr>
        <w:t>i</w:t>
      </w:r>
      <w:proofErr w:type="spellEnd"/>
      <w:r w:rsidRPr="00E30D0C">
        <w:rPr>
          <w:color w:val="000000" w:themeColor="text1"/>
        </w:rPr>
        <w:t xml:space="preserve">) handcrafted acoustic features as defined in Section 3.2.1, and (ii) deep learned </w:t>
      </w:r>
      <w:proofErr w:type="spellStart"/>
      <w:r w:rsidRPr="00E30D0C">
        <w:rPr>
          <w:color w:val="000000" w:themeColor="text1"/>
        </w:rPr>
        <w:t>embeddings</w:t>
      </w:r>
      <w:proofErr w:type="spellEnd"/>
      <w:r w:rsidRPr="00E30D0C">
        <w:rPr>
          <w:color w:val="000000" w:themeColor="text1"/>
        </w:rPr>
        <w:t xml:space="preserve"> obtained from spectrogram and wav2vec processing. These are concatenated into a unified feature vector:</w:t>
      </w:r>
    </w:p>
    <w:p w14:paraId="09FFECB9" w14:textId="77777777" w:rsidR="00E30D0C" w:rsidRPr="003F6268" w:rsidRDefault="000E0D0D" w:rsidP="00CF7955">
      <w:pPr>
        <w:spacing w:after="220"/>
        <w:ind w:firstLine="720"/>
        <w:jc w:val="right"/>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x</m:t>
            </m:r>
          </m:e>
          <m:sub>
            <m:r>
              <m:rPr>
                <m:sty m:val="p"/>
              </m:rPr>
              <w:rPr>
                <w:rFonts w:ascii="Cambria Math" w:eastAsia="SimSun" w:hAnsi="Cambria Math"/>
                <w:color w:val="000000" w:themeColor="text1"/>
                <w:spacing w:val="-1"/>
                <w:sz w:val="20"/>
                <w:szCs w:val="20"/>
                <w:lang w:val="en-IN" w:eastAsia="en-IN" w:bidi="hi-IN"/>
              </w:rPr>
              <m:t>0</m:t>
            </m:r>
          </m:sub>
        </m:sSub>
        <m:r>
          <m:rPr>
            <m:sty m:val="p"/>
          </m:rPr>
          <w:rPr>
            <w:rFonts w:ascii="Cambria Math" w:eastAsia="SimSun" w:hAnsi="Cambria Math"/>
            <w:color w:val="000000" w:themeColor="text1"/>
            <w:spacing w:val="-1"/>
            <w:sz w:val="20"/>
            <w:szCs w:val="20"/>
            <w:lang w:val="en-IN" w:eastAsia="en-IN" w:bidi="hi-IN"/>
          </w:rPr>
          <m:t>=</m:t>
        </m:r>
        <m:d>
          <m:dPr>
            <m:begChr m:val="["/>
            <m:endChr m:val="]"/>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f</m:t>
                </m:r>
              </m:e>
              <m:sub>
                <m:r>
                  <m:rPr>
                    <m:nor/>
                  </m:rPr>
                  <w:rPr>
                    <w:rFonts w:eastAsia="SimSun"/>
                    <w:color w:val="000000" w:themeColor="text1"/>
                    <w:spacing w:val="-1"/>
                    <w:sz w:val="20"/>
                    <w:szCs w:val="20"/>
                    <w:lang w:val="en-IN" w:eastAsia="en-IN" w:bidi="hi-IN"/>
                  </w:rPr>
                  <m:t>hand </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c</m:t>
                </m:r>
              </m:e>
              <m:sub>
                <m:r>
                  <m:rPr>
                    <m:sty m:val="p"/>
                  </m:rPr>
                  <w:rPr>
                    <w:rFonts w:ascii="Cambria Math" w:eastAsia="SimSun" w:hAnsi="Cambria Math"/>
                    <w:color w:val="000000" w:themeColor="text1"/>
                    <w:spacing w:val="-1"/>
                    <w:sz w:val="20"/>
                    <w:szCs w:val="20"/>
                    <w:lang w:val="en-IN" w:eastAsia="en-IN" w:bidi="hi-IN"/>
                  </w:rPr>
                  <m:t>CNN</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z</m:t>
                </m:r>
              </m:e>
              <m:sub>
                <m:r>
                  <m:rPr>
                    <m:sty m:val="p"/>
                  </m:rPr>
                  <w:rPr>
                    <w:rFonts w:ascii="Cambria Math" w:eastAsia="SimSun" w:hAnsi="Cambria Math"/>
                    <w:color w:val="000000" w:themeColor="text1"/>
                    <w:spacing w:val="-1"/>
                    <w:sz w:val="20"/>
                    <w:szCs w:val="20"/>
                    <w:lang w:val="en-IN" w:eastAsia="en-IN" w:bidi="hi-IN"/>
                  </w:rPr>
                  <m:t>w2v</m:t>
                </m:r>
              </m:sub>
            </m:sSub>
          </m:e>
        </m:d>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m:rPr>
                <m:scr m:val="double-struck"/>
                <m:sty m:val="p"/>
              </m:rPr>
              <w:rPr>
                <w:rFonts w:ascii="Cambria Math" w:eastAsia="SimSun" w:hAnsi="Cambria Math"/>
                <w:color w:val="000000" w:themeColor="text1"/>
                <w:spacing w:val="-1"/>
                <w:sz w:val="20"/>
                <w:szCs w:val="20"/>
                <w:lang w:val="en-IN" w:eastAsia="en-IN" w:bidi="hi-IN"/>
              </w:rPr>
              <m:t>R</m:t>
            </m:r>
          </m:e>
          <m:sup>
            <m:r>
              <w:rPr>
                <w:rFonts w:ascii="Cambria Math" w:eastAsia="SimSun" w:hAnsi="Cambria Math"/>
                <w:color w:val="000000" w:themeColor="text1"/>
                <w:spacing w:val="-1"/>
                <w:sz w:val="20"/>
                <w:szCs w:val="20"/>
                <w:lang w:val="en-IN" w:eastAsia="en-IN" w:bidi="hi-IN"/>
              </w:rPr>
              <m:t>D</m:t>
            </m:r>
          </m:sup>
        </m:sSup>
      </m:oMath>
      <w:r w:rsidR="00E30D0C" w:rsidRPr="003F6268">
        <w:rPr>
          <w:rFonts w:eastAsia="SimSun"/>
          <w:color w:val="000000" w:themeColor="text1"/>
          <w:spacing w:val="-1"/>
          <w:sz w:val="20"/>
          <w:szCs w:val="20"/>
          <w:lang w:val="en-IN" w:eastAsia="en-IN" w:bidi="hi-IN"/>
        </w:rPr>
        <w:tab/>
      </w:r>
      <w:r w:rsidR="00E30D0C" w:rsidRPr="003F6268">
        <w:rPr>
          <w:rFonts w:eastAsia="SimSun"/>
          <w:color w:val="000000" w:themeColor="text1"/>
          <w:spacing w:val="-1"/>
          <w:sz w:val="20"/>
          <w:szCs w:val="20"/>
          <w:lang w:val="en-IN" w:eastAsia="en-IN" w:bidi="hi-IN"/>
        </w:rPr>
        <w:tab/>
        <w:t>(12)</w:t>
      </w:r>
    </w:p>
    <w:p w14:paraId="3A2933EC" w14:textId="77777777" w:rsidR="00E30D0C" w:rsidRPr="003F6268" w:rsidRDefault="00E30D0C" w:rsidP="00E30D0C">
      <w:pPr>
        <w:spacing w:after="220"/>
        <w:jc w:val="both"/>
        <w:rPr>
          <w:rFonts w:eastAsia="SimSun"/>
          <w:color w:val="000000" w:themeColor="text1"/>
          <w:spacing w:val="-1"/>
          <w:sz w:val="20"/>
          <w:szCs w:val="20"/>
          <w:lang w:val="en-IN" w:eastAsia="en-IN" w:bidi="hi-IN"/>
        </w:rPr>
      </w:pPr>
      <w:proofErr w:type="gramStart"/>
      <w:r w:rsidRPr="003F6268">
        <w:rPr>
          <w:rFonts w:eastAsia="SimSun"/>
          <w:color w:val="000000" w:themeColor="text1"/>
          <w:spacing w:val="-1"/>
          <w:sz w:val="20"/>
          <w:szCs w:val="20"/>
          <w:lang w:val="en-IN" w:eastAsia="en-IN" w:bidi="hi-IN"/>
        </w:rPr>
        <w:t>where</w:t>
      </w:r>
      <w:proofErr w:type="gramEnd"/>
      <w:r w:rsidRPr="003F6268">
        <w:rPr>
          <w:rFonts w:eastAsia="SimSun"/>
          <w:color w:val="000000" w:themeColor="text1"/>
          <w:spacing w:val="-1"/>
          <w:sz w:val="20"/>
          <w:szCs w:val="20"/>
          <w:lang w:val="en-IN" w:eastAsia="en-IN" w:bidi="hi-IN"/>
        </w:rPr>
        <w:t xml:space="preserve"> </w:t>
      </w:r>
      <m:oMath>
        <m:r>
          <w:rPr>
            <w:rFonts w:ascii="Cambria Math" w:eastAsia="SimSun" w:hAnsi="Cambria Math"/>
            <w:color w:val="000000" w:themeColor="text1"/>
            <w:spacing w:val="-1"/>
            <w:sz w:val="20"/>
            <w:szCs w:val="20"/>
            <w:lang w:val="en-IN" w:eastAsia="en-IN" w:bidi="hi-IN"/>
          </w:rPr>
          <m:t>D</m:t>
        </m:r>
      </m:oMath>
      <w:r w:rsidRPr="003F6268">
        <w:rPr>
          <w:rFonts w:eastAsia="SimSun"/>
          <w:color w:val="000000" w:themeColor="text1"/>
          <w:spacing w:val="-1"/>
          <w:sz w:val="20"/>
          <w:szCs w:val="20"/>
          <w:lang w:val="en-IN" w:eastAsia="en-IN" w:bidi="hi-IN"/>
        </w:rPr>
        <w:t xml:space="preserve"> is the total dimensionality of the fused feature space.</w:t>
      </w:r>
    </w:p>
    <w:p w14:paraId="59B9BFD9" w14:textId="77777777" w:rsidR="00E30D0C" w:rsidRPr="00A971E0" w:rsidRDefault="00E30D0C" w:rsidP="00A971E0">
      <w:pPr>
        <w:pStyle w:val="BodyText"/>
        <w:spacing w:line="240" w:lineRule="auto"/>
        <w:ind w:left="288" w:hanging="288"/>
        <w:jc w:val="left"/>
        <w:rPr>
          <w:i/>
          <w:color w:val="000000" w:themeColor="text1"/>
          <w:lang w:val="en-US"/>
        </w:rPr>
      </w:pPr>
      <w:r w:rsidRPr="00A971E0">
        <w:rPr>
          <w:i/>
          <w:color w:val="000000" w:themeColor="text1"/>
          <w:lang w:val="en-US"/>
        </w:rPr>
        <w:t>3.3.2 Convolutional Feature Encoder</w:t>
      </w:r>
    </w:p>
    <w:p w14:paraId="4601BCE0" w14:textId="77777777" w:rsidR="00E30D0C" w:rsidRPr="00E30D0C" w:rsidRDefault="00E30D0C" w:rsidP="00E30D0C">
      <w:pPr>
        <w:pStyle w:val="BodyText"/>
        <w:rPr>
          <w:color w:val="000000" w:themeColor="text1"/>
        </w:rPr>
      </w:pPr>
      <w:r w:rsidRPr="00E30D0C">
        <w:rPr>
          <w:color w:val="000000" w:themeColor="text1"/>
        </w:rPr>
        <w:t xml:space="preserve">The fused features are passed through a series of 1D convolutional layers to capture localized patterns in frequency and time domains. Each convolutional block is followed by batch normalization and </w:t>
      </w:r>
      <w:proofErr w:type="spellStart"/>
      <w:r w:rsidRPr="00E30D0C">
        <w:rPr>
          <w:color w:val="000000" w:themeColor="text1"/>
        </w:rPr>
        <w:t>ReLU</w:t>
      </w:r>
      <w:proofErr w:type="spellEnd"/>
      <w:r w:rsidRPr="00E30D0C">
        <w:rPr>
          <w:color w:val="000000" w:themeColor="text1"/>
        </w:rPr>
        <w:t xml:space="preserve"> activation:</w:t>
      </w:r>
    </w:p>
    <w:p w14:paraId="4BB7BD6F" w14:textId="77777777" w:rsidR="00E30D0C" w:rsidRPr="00CF7955" w:rsidRDefault="000E0D0D" w:rsidP="00CF7955">
      <w:pPr>
        <w:spacing w:after="220"/>
        <w:ind w:firstLine="720"/>
        <w:jc w:val="right"/>
        <w:rPr>
          <w:rFonts w:ascii="Cambria Math" w:eastAsia="SimSun" w:hAnsi="Cambria Math"/>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p"/>
              </m:rPr>
              <w:rPr>
                <w:rFonts w:ascii="Cambria Math" w:eastAsia="SimSun" w:hAnsi="Cambria Math"/>
                <w:color w:val="000000" w:themeColor="text1"/>
                <w:spacing w:val="-1"/>
                <w:sz w:val="20"/>
                <w:szCs w:val="20"/>
                <w:lang w:val="en-IN" w:eastAsia="en-IN" w:bidi="hi-IN"/>
              </w:rPr>
              <m:t xml:space="preserve">           </m:t>
            </m:r>
            <m:r>
              <m:rPr>
                <m:sty m:val="b"/>
              </m:rP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l</m:t>
            </m:r>
            <m:r>
              <m:rPr>
                <m:sty m:val="p"/>
              </m:rPr>
              <w:rPr>
                <w:rFonts w:ascii="Cambria Math" w:eastAsia="SimSun" w:hAnsi="Cambria Math"/>
                <w:color w:val="000000" w:themeColor="text1"/>
                <w:spacing w:val="-1"/>
                <w:sz w:val="20"/>
                <w:szCs w:val="20"/>
                <w:lang w:val="en-IN" w:eastAsia="en-IN" w:bidi="hi-IN"/>
              </w:rPr>
              <m:t>+1</m:t>
            </m:r>
          </m:sub>
        </m:sSub>
        <m:r>
          <m:rPr>
            <m:sty m:val="p"/>
          </m:rPr>
          <w:rPr>
            <w:rFonts w:ascii="Cambria Math" w:eastAsia="SimSun" w:hAnsi="Cambria Math"/>
            <w:color w:val="000000" w:themeColor="text1"/>
            <w:spacing w:val="-1"/>
            <w:sz w:val="20"/>
            <w:szCs w:val="20"/>
            <w:lang w:val="en-IN" w:eastAsia="en-IN" w:bidi="hi-IN"/>
          </w:rPr>
          <m:t>=ReLU</m:t>
        </m:r>
        <m:d>
          <m:dPr>
            <m:ctrlPr>
              <w:rPr>
                <w:rFonts w:ascii="Cambria Math" w:eastAsia="SimSun" w:hAnsi="Cambria Math"/>
                <w:color w:val="000000" w:themeColor="text1"/>
                <w:spacing w:val="-1"/>
                <w:sz w:val="20"/>
                <w:szCs w:val="20"/>
                <w:lang w:val="en-IN" w:eastAsia="en-IN" w:bidi="hi-IN"/>
              </w:rPr>
            </m:ctrlPr>
          </m:dPr>
          <m:e>
            <m:r>
              <m:rPr>
                <m:sty m:val="p"/>
              </m:rPr>
              <w:rPr>
                <w:rFonts w:ascii="Cambria Math" w:eastAsia="SimSun" w:hAnsi="Cambria Math"/>
                <w:color w:val="000000" w:themeColor="text1"/>
                <w:spacing w:val="-1"/>
                <w:sz w:val="20"/>
                <w:szCs w:val="20"/>
                <w:lang w:val="en-IN" w:eastAsia="en-IN" w:bidi="hi-IN"/>
              </w:rPr>
              <m:t>BN</m:t>
            </m:r>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W</m:t>
                    </m:r>
                  </m:e>
                  <m:sub>
                    <m:r>
                      <w:rPr>
                        <w:rFonts w:ascii="Cambria Math" w:eastAsia="SimSun" w:hAnsi="Cambria Math"/>
                        <w:color w:val="000000" w:themeColor="text1"/>
                        <w:spacing w:val="-1"/>
                        <w:sz w:val="20"/>
                        <w:szCs w:val="20"/>
                        <w:lang w:val="en-IN" w:eastAsia="en-IN" w:bidi="hi-IN"/>
                      </w:rPr>
                      <m:t>l</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l</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b</m:t>
                    </m:r>
                  </m:e>
                  <m:sub>
                    <m:r>
                      <w:rPr>
                        <w:rFonts w:ascii="Cambria Math" w:eastAsia="SimSun" w:hAnsi="Cambria Math"/>
                        <w:color w:val="000000" w:themeColor="text1"/>
                        <w:spacing w:val="-1"/>
                        <w:sz w:val="20"/>
                        <w:szCs w:val="20"/>
                        <w:lang w:val="en-IN" w:eastAsia="en-IN" w:bidi="hi-IN"/>
                      </w:rPr>
                      <m:t>l</m:t>
                    </m:r>
                  </m:sub>
                </m:sSub>
              </m:e>
            </m:d>
          </m:e>
        </m:d>
      </m:oMath>
      <w:r w:rsidR="00E30D0C" w:rsidRPr="00CF7955">
        <w:rPr>
          <w:rFonts w:ascii="Cambria Math" w:eastAsia="SimSun" w:hAnsi="Cambria Math"/>
          <w:color w:val="000000" w:themeColor="text1"/>
          <w:spacing w:val="-1"/>
          <w:sz w:val="20"/>
          <w:szCs w:val="20"/>
          <w:lang w:val="en-IN" w:eastAsia="en-IN" w:bidi="hi-IN"/>
        </w:rPr>
        <w:tab/>
        <w:t>(13)</w:t>
      </w:r>
    </w:p>
    <w:p w14:paraId="62EB1FEB" w14:textId="77777777" w:rsidR="00E30D0C" w:rsidRPr="00E30D0C" w:rsidRDefault="00E30D0C" w:rsidP="00E30D0C">
      <w:pPr>
        <w:pStyle w:val="BodyText"/>
        <w:rPr>
          <w:color w:val="000000" w:themeColor="text1"/>
        </w:rPr>
      </w:pPr>
      <w:proofErr w:type="gramStart"/>
      <w:r w:rsidRPr="00E30D0C">
        <w:rPr>
          <w:color w:val="000000" w:themeColor="text1"/>
        </w:rPr>
        <w:t>where</w:t>
      </w:r>
      <w:proofErr w:type="gramEnd"/>
      <w:r w:rsidRPr="00E30D0C">
        <w:rPr>
          <w:color w:val="000000" w:themeColor="text1"/>
        </w:rPr>
        <w:t xml:space="preserve"> </w:t>
      </w:r>
      <m:oMath>
        <m:r>
          <m:rPr>
            <m:sty m:val="p"/>
          </m:rPr>
          <w:rPr>
            <w:rFonts w:ascii="Cambria Math" w:hAnsi="Cambria Math"/>
            <w:color w:val="000000" w:themeColor="text1"/>
          </w:rPr>
          <m:t>*</m:t>
        </m:r>
      </m:oMath>
      <w:r w:rsidRPr="00E30D0C">
        <w:rPr>
          <w:color w:val="000000" w:themeColor="text1"/>
        </w:rPr>
        <w:t xml:space="preserve"> denotes 1D convolution, and </w:t>
      </w:r>
      <m:oMath>
        <m:r>
          <w:rPr>
            <w:rFonts w:ascii="Cambria Math" w:hAnsi="Cambria Math"/>
            <w:color w:val="000000" w:themeColor="text1"/>
          </w:rPr>
          <m:t>l</m:t>
        </m:r>
        <m:r>
          <m:rPr>
            <m:sty m:val="p"/>
          </m:rPr>
          <w:rPr>
            <w:rFonts w:ascii="Cambria Math" w:hAnsi="Cambria Math"/>
            <w:color w:val="000000" w:themeColor="text1"/>
          </w:rPr>
          <m:t>∈{1,…,</m:t>
        </m:r>
        <m:r>
          <w:rPr>
            <w:rFonts w:ascii="Cambria Math" w:hAnsi="Cambria Math"/>
            <w:color w:val="000000" w:themeColor="text1"/>
          </w:rPr>
          <m:t>L</m:t>
        </m:r>
        <m:r>
          <m:rPr>
            <m:sty m:val="p"/>
          </m:rPr>
          <w:rPr>
            <w:rFonts w:ascii="Cambria Math" w:hAnsi="Cambria Math"/>
            <w:color w:val="000000" w:themeColor="text1"/>
          </w:rPr>
          <m:t>}</m:t>
        </m:r>
      </m:oMath>
      <w:r w:rsidRPr="00E30D0C">
        <w:rPr>
          <w:color w:val="000000" w:themeColor="text1"/>
        </w:rPr>
        <w:t xml:space="preserve"> represents the layer index.</w:t>
      </w:r>
    </w:p>
    <w:p w14:paraId="713456FB" w14:textId="77777777" w:rsidR="00E30D0C" w:rsidRPr="00E30D0C" w:rsidRDefault="00E30D0C" w:rsidP="00E30D0C">
      <w:pPr>
        <w:pStyle w:val="BodyText"/>
        <w:rPr>
          <w:color w:val="000000" w:themeColor="text1"/>
        </w:rPr>
      </w:pPr>
      <w:r w:rsidRPr="00E30D0C">
        <w:rPr>
          <w:color w:val="000000" w:themeColor="text1"/>
        </w:rPr>
        <w:t>Multiple convolutional filters of varying kernel sizes are employed to simulate multi-resolution processing, enabling the network to capture both short and long-range dependencies in the acoustic signal.</w:t>
      </w:r>
    </w:p>
    <w:p w14:paraId="7FF9C880" w14:textId="77777777" w:rsidR="00E30D0C" w:rsidRPr="00CF7955" w:rsidRDefault="00E30D0C" w:rsidP="00CF7955">
      <w:pPr>
        <w:pStyle w:val="BodyText"/>
        <w:spacing w:line="240" w:lineRule="auto"/>
        <w:ind w:left="288" w:hanging="288"/>
        <w:jc w:val="left"/>
        <w:rPr>
          <w:i/>
          <w:color w:val="000000" w:themeColor="text1"/>
          <w:lang w:val="en-US"/>
        </w:rPr>
      </w:pPr>
      <w:r w:rsidRPr="00CF7955">
        <w:rPr>
          <w:i/>
          <w:color w:val="000000" w:themeColor="text1"/>
          <w:lang w:val="en-US"/>
        </w:rPr>
        <w:t>3.3.3 Bidirectional LSTM with Attention</w:t>
      </w:r>
    </w:p>
    <w:p w14:paraId="2C8DD74E" w14:textId="77777777" w:rsidR="00E30D0C" w:rsidRPr="00E30D0C" w:rsidRDefault="00E30D0C" w:rsidP="00E30D0C">
      <w:pPr>
        <w:pStyle w:val="BodyText"/>
        <w:rPr>
          <w:color w:val="000000" w:themeColor="text1"/>
        </w:rPr>
      </w:pPr>
      <w:r w:rsidRPr="00E30D0C">
        <w:rPr>
          <w:color w:val="000000" w:themeColor="text1"/>
        </w:rPr>
        <w:t>To model temporal dependencies and the sequential nature of speech, the output of the convolutional module is passed through bidirectional long short-term memory (</w:t>
      </w:r>
      <w:proofErr w:type="spellStart"/>
      <w:r w:rsidRPr="00E30D0C">
        <w:rPr>
          <w:color w:val="000000" w:themeColor="text1"/>
        </w:rPr>
        <w:t>BiLSTM</w:t>
      </w:r>
      <w:proofErr w:type="spellEnd"/>
      <w:r w:rsidRPr="00E30D0C">
        <w:rPr>
          <w:color w:val="000000" w:themeColor="text1"/>
        </w:rPr>
        <w:t>) layers. This enables the model to retain contextual information from both past and future frames:</w:t>
      </w:r>
    </w:p>
    <w:p w14:paraId="5889881A" w14:textId="77777777" w:rsidR="00E30D0C" w:rsidRPr="00CF7955" w:rsidRDefault="000E0D0D" w:rsidP="00CF7955">
      <w:pPr>
        <w:spacing w:after="220"/>
        <w:ind w:firstLine="720"/>
        <w:jc w:val="right"/>
        <w:rPr>
          <w:rFonts w:ascii="Cambria Math" w:eastAsia="SimSun" w:hAnsi="Cambria Math"/>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h</m:t>
            </m:r>
          </m:e>
          <m:sub>
            <m:r>
              <w:rPr>
                <w:rFonts w:ascii="Cambria Math" w:eastAsia="SimSun" w:hAnsi="Cambria Math"/>
                <w:color w:val="000000" w:themeColor="text1"/>
                <w:spacing w:val="-1"/>
                <w:sz w:val="20"/>
                <w:szCs w:val="20"/>
                <w:lang w:val="en-IN" w:eastAsia="en-IN" w:bidi="hi-IN"/>
              </w:rPr>
              <m:t>t</m:t>
            </m:r>
          </m:sub>
        </m:sSub>
        <m:r>
          <m:rPr>
            <m:sty m:val="p"/>
          </m:rPr>
          <w:rPr>
            <w:rFonts w:ascii="Cambria Math" w:eastAsia="SimSun" w:hAnsi="Cambria Math"/>
            <w:color w:val="000000" w:themeColor="text1"/>
            <w:spacing w:val="-1"/>
            <w:sz w:val="20"/>
            <w:szCs w:val="20"/>
            <w:lang w:val="en-IN" w:eastAsia="en-IN" w:bidi="hi-IN"/>
          </w:rPr>
          <m:t>=</m:t>
        </m:r>
        <m:d>
          <m:dPr>
            <m:begChr m:val="["/>
            <m:endChr m:val="]"/>
            <m:ctrlPr>
              <w:rPr>
                <w:rFonts w:ascii="Cambria Math" w:eastAsia="SimSun" w:hAnsi="Cambria Math"/>
                <w:color w:val="000000" w:themeColor="text1"/>
                <w:spacing w:val="-1"/>
                <w:sz w:val="20"/>
                <w:szCs w:val="20"/>
                <w:lang w:val="en-IN" w:eastAsia="en-IN" w:bidi="hi-IN"/>
              </w:rPr>
            </m:ctrlPr>
          </m:dPr>
          <m:e>
            <m:bar>
              <m:barPr>
                <m:pos m:val="top"/>
                <m:ctrlPr>
                  <w:rPr>
                    <w:rFonts w:ascii="Cambria Math" w:eastAsia="SimSun" w:hAnsi="Cambria Math"/>
                    <w:color w:val="000000" w:themeColor="text1"/>
                    <w:spacing w:val="-1"/>
                    <w:sz w:val="20"/>
                    <w:szCs w:val="20"/>
                    <w:lang w:val="en-IN" w:eastAsia="en-IN" w:bidi="hi-IN"/>
                  </w:rPr>
                </m:ctrlPr>
              </m:barPr>
              <m:e>
                <m:r>
                  <m:rPr>
                    <m:sty m:val="p"/>
                  </m:rPr>
                  <w:rPr>
                    <w:rFonts w:ascii="Cambria Math" w:eastAsia="SimSun" w:hAnsi="Cambria Math"/>
                    <w:color w:val="000000" w:themeColor="text1"/>
                    <w:spacing w:val="-1"/>
                    <w:sz w:val="20"/>
                    <w:szCs w:val="20"/>
                    <w:lang w:val="en-IN" w:eastAsia="en-IN" w:bidi="hi-IN"/>
                  </w:rPr>
                  <m:t>LSTM</m:t>
                </m:r>
              </m:e>
            </m:bar>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t</m:t>
                    </m:r>
                  </m:sub>
                </m:sSub>
              </m:e>
            </m:d>
            <m:r>
              <m:rPr>
                <m:sty m:val="p"/>
              </m:rPr>
              <w:rPr>
                <w:rFonts w:ascii="Cambria Math" w:eastAsia="SimSun" w:hAnsi="Cambria Math"/>
                <w:color w:val="000000" w:themeColor="text1"/>
                <w:spacing w:val="-1"/>
                <w:sz w:val="20"/>
                <w:szCs w:val="20"/>
                <w:lang w:val="en-IN" w:eastAsia="en-IN" w:bidi="hi-IN"/>
              </w:rPr>
              <m:t>;</m:t>
            </m:r>
            <m:acc>
              <m:accPr>
                <m:chr m:val="←"/>
                <m:ctrlPr>
                  <w:rPr>
                    <w:rFonts w:ascii="Cambria Math" w:eastAsia="SimSun" w:hAnsi="Cambria Math"/>
                    <w:color w:val="000000" w:themeColor="text1"/>
                    <w:spacing w:val="-1"/>
                    <w:sz w:val="20"/>
                    <w:szCs w:val="20"/>
                    <w:lang w:val="en-IN" w:eastAsia="en-IN" w:bidi="hi-IN"/>
                  </w:rPr>
                </m:ctrlPr>
              </m:accPr>
              <m:e>
                <m:r>
                  <m:rPr>
                    <m:sty m:val="p"/>
                  </m:rPr>
                  <w:rPr>
                    <w:rFonts w:ascii="Cambria Math" w:eastAsia="SimSun" w:hAnsi="Cambria Math"/>
                    <w:color w:val="000000" w:themeColor="text1"/>
                    <w:spacing w:val="-1"/>
                    <w:sz w:val="20"/>
                    <w:szCs w:val="20"/>
                    <w:lang w:val="en-IN" w:eastAsia="en-IN" w:bidi="hi-IN"/>
                  </w:rPr>
                  <m:t>LSTM</m:t>
                </m:r>
              </m:e>
            </m:acc>
            <m:d>
              <m:dPr>
                <m:ctrlPr>
                  <w:rPr>
                    <w:rFonts w:ascii="Cambria Math" w:eastAsia="SimSun" w:hAnsi="Cambria Math"/>
                    <w:color w:val="000000" w:themeColor="text1"/>
                    <w:spacing w:val="-1"/>
                    <w:sz w:val="20"/>
                    <w:szCs w:val="20"/>
                    <w:lang w:val="en-IN" w:eastAsia="en-IN" w:bidi="hi-IN"/>
                  </w:rPr>
                </m:ctrlPr>
              </m:dPr>
              <m:e>
                <m:sSub>
                  <m:sSubPr>
                    <m:ctrlPr>
                      <w:rPr>
                        <w:rFonts w:ascii="Cambria Math" w:eastAsia="SimSun" w:hAnsi="Cambria Math"/>
                        <w:color w:val="000000" w:themeColor="text1"/>
                        <w:spacing w:val="-1"/>
                        <w:sz w:val="20"/>
                        <w:szCs w:val="20"/>
                        <w:lang w:val="en-IN" w:eastAsia="en-IN" w:bidi="hi-IN"/>
                      </w:rPr>
                    </m:ctrlPr>
                  </m:sSubPr>
                  <m:e>
                    <m:r>
                      <m:rPr>
                        <m:sty m:val="b"/>
                      </m:rPr>
                      <w:rPr>
                        <w:rFonts w:ascii="Cambria Math" w:eastAsia="SimSun" w:hAnsi="Cambria Math"/>
                        <w:color w:val="000000" w:themeColor="text1"/>
                        <w:spacing w:val="-1"/>
                        <w:sz w:val="20"/>
                        <w:szCs w:val="20"/>
                        <w:lang w:val="en-IN" w:eastAsia="en-IN" w:bidi="hi-IN"/>
                      </w:rPr>
                      <m:t>x</m:t>
                    </m:r>
                  </m:e>
                  <m:sub>
                    <m:r>
                      <w:rPr>
                        <w:rFonts w:ascii="Cambria Math" w:eastAsia="SimSun" w:hAnsi="Cambria Math"/>
                        <w:color w:val="000000" w:themeColor="text1"/>
                        <w:spacing w:val="-1"/>
                        <w:sz w:val="20"/>
                        <w:szCs w:val="20"/>
                        <w:lang w:val="en-IN" w:eastAsia="en-IN" w:bidi="hi-IN"/>
                      </w:rPr>
                      <m:t>t</m:t>
                    </m:r>
                  </m:sub>
                </m:sSub>
              </m:e>
            </m:d>
          </m:e>
        </m:d>
      </m:oMath>
      <w:r w:rsidR="00E30D0C" w:rsidRPr="00CF7955">
        <w:rPr>
          <w:rFonts w:ascii="Cambria Math" w:eastAsia="SimSun" w:hAnsi="Cambria Math"/>
          <w:color w:val="000000" w:themeColor="text1"/>
          <w:spacing w:val="-1"/>
          <w:sz w:val="20"/>
          <w:szCs w:val="20"/>
          <w:lang w:val="en-IN" w:eastAsia="en-IN" w:bidi="hi-IN"/>
        </w:rPr>
        <w:tab/>
      </w:r>
      <w:r w:rsidR="00E30D0C" w:rsidRPr="00CF7955">
        <w:rPr>
          <w:rFonts w:ascii="Cambria Math" w:eastAsia="SimSun" w:hAnsi="Cambria Math"/>
          <w:color w:val="000000" w:themeColor="text1"/>
          <w:spacing w:val="-1"/>
          <w:sz w:val="20"/>
          <w:szCs w:val="20"/>
          <w:lang w:val="en-IN" w:eastAsia="en-IN" w:bidi="hi-IN"/>
        </w:rPr>
        <w:tab/>
        <w:t>(14)</w:t>
      </w:r>
    </w:p>
    <w:p w14:paraId="2F373333" w14:textId="77777777" w:rsidR="00E30D0C" w:rsidRPr="00E30D0C" w:rsidRDefault="00E30D0C" w:rsidP="00E30D0C">
      <w:pPr>
        <w:pStyle w:val="BodyText"/>
        <w:rPr>
          <w:color w:val="000000" w:themeColor="text1"/>
        </w:rPr>
      </w:pPr>
      <w:r w:rsidRPr="00E30D0C">
        <w:rPr>
          <w:color w:val="000000" w:themeColor="text1"/>
        </w:rPr>
        <w:t>To enhance the interpretability and performance of the network, an attention mechanism is integrated:</w:t>
      </w:r>
    </w:p>
    <w:p w14:paraId="73B3F8A0" w14:textId="77777777" w:rsidR="00E30D0C" w:rsidRPr="00CF7955" w:rsidRDefault="000E0D0D" w:rsidP="003F6268">
      <w:pPr>
        <w:pStyle w:val="BodyText"/>
        <w:rPr>
          <w:rFonts w:ascii="Cambria Math" w:hAnsi="Cambria Math"/>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t</m:t>
            </m:r>
          </m:sub>
        </m:sSub>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exp⁡</m:t>
            </m:r>
            <m:d>
              <m:dPr>
                <m:ctrlPr>
                  <w:rPr>
                    <w:rFonts w:ascii="Cambria Math" w:hAnsi="Cambria Math"/>
                    <w:color w:val="000000" w:themeColor="text1"/>
                  </w:rPr>
                </m:ctrlPr>
              </m:dPr>
              <m:e>
                <m:sSup>
                  <m:sSupPr>
                    <m:ctrlPr>
                      <w:rPr>
                        <w:rFonts w:ascii="Cambria Math" w:hAnsi="Cambria Math"/>
                        <w:color w:val="000000" w:themeColor="text1"/>
                      </w:rPr>
                    </m:ctrlPr>
                  </m:sSupPr>
                  <m:e>
                    <m:r>
                      <m:rPr>
                        <m:sty m:val="b"/>
                      </m:rPr>
                      <w:rPr>
                        <w:rFonts w:ascii="Cambria Math" w:hAnsi="Cambria Math"/>
                        <w:color w:val="000000" w:themeColor="text1"/>
                      </w:rPr>
                      <m:t>v</m:t>
                    </m:r>
                  </m:e>
                  <m:sup>
                    <m:r>
                      <m:rPr>
                        <m:sty m:val="p"/>
                      </m:rPr>
                      <w:rPr>
                        <w:rFonts w:ascii="Cambria Math" w:hAnsi="Cambria Math"/>
                        <w:color w:val="000000" w:themeColor="text1"/>
                      </w:rPr>
                      <m:t>⊤</m:t>
                    </m:r>
                  </m:sup>
                </m:sSup>
                <m:r>
                  <m:rPr>
                    <m:sty m:val="p"/>
                  </m:rPr>
                  <w:rPr>
                    <w:rFonts w:ascii="Cambria Math" w:hAnsi="Cambria Math"/>
                    <w:color w:val="000000" w:themeColor="text1"/>
                  </w:rPr>
                  <m:t>tanh⁡</m:t>
                </m:r>
                <m:d>
                  <m:dPr>
                    <m:ctrlPr>
                      <w:rPr>
                        <w:rFonts w:ascii="Cambria Math" w:hAnsi="Cambria Math"/>
                        <w:color w:val="000000" w:themeColor="text1"/>
                      </w:rPr>
                    </m:ctrlPr>
                  </m:dPr>
                  <m:e>
                    <m:sSub>
                      <m:sSubPr>
                        <m:ctrlPr>
                          <w:rPr>
                            <w:rFonts w:ascii="Cambria Math" w:hAnsi="Cambria Math"/>
                            <w:color w:val="000000" w:themeColor="text1"/>
                          </w:rPr>
                        </m:ctrlPr>
                      </m:sSubPr>
                      <m:e>
                        <m:r>
                          <m:rPr>
                            <m:sty m:val="b"/>
                          </m:rPr>
                          <w:rPr>
                            <w:rFonts w:ascii="Cambria Math" w:hAnsi="Cambria Math"/>
                            <w:color w:val="000000" w:themeColor="text1"/>
                          </w:rPr>
                          <m:t>W</m:t>
                        </m:r>
                      </m:e>
                      <m:sub>
                        <m:r>
                          <w:rPr>
                            <w:rFonts w:ascii="Cambria Math" w:hAnsi="Cambria Math"/>
                            <w:color w:val="000000" w:themeColor="text1"/>
                          </w:rPr>
                          <m:t>a</m:t>
                        </m:r>
                      </m:sub>
                    </m:sSub>
                    <m:sSub>
                      <m:sSubPr>
                        <m:ctrlPr>
                          <w:rPr>
                            <w:rFonts w:ascii="Cambria Math" w:hAnsi="Cambria Math"/>
                            <w:color w:val="000000" w:themeColor="text1"/>
                          </w:rPr>
                        </m:ctrlPr>
                      </m:sSubPr>
                      <m:e>
                        <m:r>
                          <m:rPr>
                            <m:sty m:val="b"/>
                          </m:rPr>
                          <w:rPr>
                            <w:rFonts w:ascii="Cambria Math" w:hAnsi="Cambria Math"/>
                            <w:color w:val="000000" w:themeColor="text1"/>
                          </w:rPr>
                          <m:t>h</m:t>
                        </m:r>
                      </m:e>
                      <m:sub>
                        <m:r>
                          <w:rPr>
                            <w:rFonts w:ascii="Cambria Math" w:hAnsi="Cambria Math"/>
                            <w:color w:val="000000" w:themeColor="text1"/>
                          </w:rPr>
                          <m:t>t</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b"/>
                          </m:rPr>
                          <w:rPr>
                            <w:rFonts w:ascii="Cambria Math" w:hAnsi="Cambria Math"/>
                            <w:color w:val="000000" w:themeColor="text1"/>
                          </w:rPr>
                          <m:t>b</m:t>
                        </m:r>
                      </m:e>
                      <m:sub>
                        <m:r>
                          <w:rPr>
                            <w:rFonts w:ascii="Cambria Math" w:hAnsi="Cambria Math"/>
                            <w:color w:val="000000" w:themeColor="text1"/>
                          </w:rPr>
                          <m:t>a</m:t>
                        </m:r>
                      </m:sub>
                    </m:sSub>
                  </m:e>
                </m:d>
              </m:e>
            </m:d>
          </m:num>
          <m:den>
            <m:nary>
              <m:naryPr>
                <m:chr m:val="∑"/>
                <m:limLoc m:val="undOvr"/>
                <m:grow m:val="1"/>
                <m:ctrlPr>
                  <w:rPr>
                    <w:rFonts w:ascii="Cambria Math" w:hAnsi="Cambria Math"/>
                    <w:color w:val="000000" w:themeColor="text1"/>
                  </w:rPr>
                </m:ctrlPr>
              </m:naryPr>
              <m:sub>
                <m:sSup>
                  <m:sSupPr>
                    <m:ctrlPr>
                      <w:rPr>
                        <w:rFonts w:ascii="Cambria Math" w:hAnsi="Cambria Math"/>
                        <w:color w:val="000000" w:themeColor="text1"/>
                      </w:rPr>
                    </m:ctrlPr>
                  </m:sSupPr>
                  <m:e>
                    <m:r>
                      <w:rPr>
                        <w:rFonts w:ascii="Cambria Math" w:hAnsi="Cambria Math"/>
                        <w:color w:val="000000" w:themeColor="text1"/>
                      </w:rPr>
                      <m:t>t</m:t>
                    </m:r>
                  </m:e>
                  <m:sup>
                    <m:r>
                      <m:rPr>
                        <m:sty m:val="p"/>
                      </m:rPr>
                      <w:rPr>
                        <w:rFonts w:ascii="Cambria Math" w:hAnsi="Cambria Math"/>
                        <w:color w:val="000000" w:themeColor="text1"/>
                      </w:rPr>
                      <m:t>'</m:t>
                    </m:r>
                  </m:sup>
                </m:sSup>
                <m:r>
                  <m:rPr>
                    <m:sty m:val="p"/>
                  </m:rPr>
                  <w:rPr>
                    <w:rFonts w:ascii="Cambria Math" w:hAnsi="Cambria Math"/>
                    <w:color w:val="000000" w:themeColor="text1"/>
                  </w:rPr>
                  <m:t>=1</m:t>
                </m:r>
              </m:sub>
              <m:sup>
                <m:r>
                  <w:rPr>
                    <w:rFonts w:ascii="Cambria Math" w:hAnsi="Cambria Math"/>
                    <w:color w:val="000000" w:themeColor="text1"/>
                  </w:rPr>
                  <m:t>T</m:t>
                </m:r>
              </m:sup>
              <m:e>
                <m:r>
                  <m:rPr>
                    <m:sty m:val="p"/>
                  </m:rPr>
                  <w:rPr>
                    <w:rFonts w:ascii="Cambria Math" w:hAnsi="Cambria Math"/>
                    <w:color w:val="000000" w:themeColor="text1"/>
                  </w:rPr>
                  <m:t> </m:t>
                </m:r>
              </m:e>
            </m:nary>
            <m:r>
              <m:rPr>
                <m:sty m:val="p"/>
              </m:rPr>
              <w:rPr>
                <w:rFonts w:ascii="Cambria Math" w:hAnsi="Cambria Math"/>
                <w:color w:val="000000" w:themeColor="text1"/>
              </w:rPr>
              <m:t> exp⁡</m:t>
            </m:r>
            <m:d>
              <m:dPr>
                <m:ctrlPr>
                  <w:rPr>
                    <w:rFonts w:ascii="Cambria Math" w:hAnsi="Cambria Math"/>
                    <w:color w:val="000000" w:themeColor="text1"/>
                  </w:rPr>
                </m:ctrlPr>
              </m:dPr>
              <m:e>
                <m:sSup>
                  <m:sSupPr>
                    <m:ctrlPr>
                      <w:rPr>
                        <w:rFonts w:ascii="Cambria Math" w:hAnsi="Cambria Math"/>
                        <w:color w:val="000000" w:themeColor="text1"/>
                      </w:rPr>
                    </m:ctrlPr>
                  </m:sSupPr>
                  <m:e>
                    <m:r>
                      <m:rPr>
                        <m:sty m:val="b"/>
                      </m:rPr>
                      <w:rPr>
                        <w:rFonts w:ascii="Cambria Math" w:hAnsi="Cambria Math"/>
                        <w:color w:val="000000" w:themeColor="text1"/>
                      </w:rPr>
                      <m:t>v</m:t>
                    </m:r>
                  </m:e>
                  <m:sup>
                    <m:r>
                      <m:rPr>
                        <m:sty m:val="p"/>
                      </m:rPr>
                      <w:rPr>
                        <w:rFonts w:ascii="Cambria Math" w:hAnsi="Cambria Math"/>
                        <w:color w:val="000000" w:themeColor="text1"/>
                      </w:rPr>
                      <m:t>⊤</m:t>
                    </m:r>
                  </m:sup>
                </m:sSup>
                <m:r>
                  <m:rPr>
                    <m:sty m:val="p"/>
                  </m:rPr>
                  <w:rPr>
                    <w:rFonts w:ascii="Cambria Math" w:hAnsi="Cambria Math"/>
                    <w:color w:val="000000" w:themeColor="text1"/>
                  </w:rPr>
                  <m:t>tanh⁡</m:t>
                </m:r>
                <m:d>
                  <m:dPr>
                    <m:ctrlPr>
                      <w:rPr>
                        <w:rFonts w:ascii="Cambria Math" w:hAnsi="Cambria Math"/>
                        <w:color w:val="000000" w:themeColor="text1"/>
                      </w:rPr>
                    </m:ctrlPr>
                  </m:dPr>
                  <m:e>
                    <m:sSub>
                      <m:sSubPr>
                        <m:ctrlPr>
                          <w:rPr>
                            <w:rFonts w:ascii="Cambria Math" w:hAnsi="Cambria Math"/>
                            <w:color w:val="000000" w:themeColor="text1"/>
                          </w:rPr>
                        </m:ctrlPr>
                      </m:sSubPr>
                      <m:e>
                        <m:r>
                          <m:rPr>
                            <m:sty m:val="b"/>
                          </m:rPr>
                          <w:rPr>
                            <w:rFonts w:ascii="Cambria Math" w:hAnsi="Cambria Math"/>
                            <w:color w:val="000000" w:themeColor="text1"/>
                          </w:rPr>
                          <m:t>W</m:t>
                        </m:r>
                      </m:e>
                      <m:sub>
                        <m:r>
                          <w:rPr>
                            <w:rFonts w:ascii="Cambria Math" w:hAnsi="Cambria Math"/>
                            <w:color w:val="000000" w:themeColor="text1"/>
                          </w:rPr>
                          <m:t>a</m:t>
                        </m:r>
                      </m:sub>
                    </m:sSub>
                    <m:sSub>
                      <m:sSubPr>
                        <m:ctrlPr>
                          <w:rPr>
                            <w:rFonts w:ascii="Cambria Math" w:hAnsi="Cambria Math"/>
                            <w:color w:val="000000" w:themeColor="text1"/>
                          </w:rPr>
                        </m:ctrlPr>
                      </m:sSubPr>
                      <m:e>
                        <m:r>
                          <m:rPr>
                            <m:sty m:val="b"/>
                          </m:rPr>
                          <w:rPr>
                            <w:rFonts w:ascii="Cambria Math" w:hAnsi="Cambria Math"/>
                            <w:color w:val="000000" w:themeColor="text1"/>
                          </w:rPr>
                          <m:t>h</m:t>
                        </m:r>
                      </m:e>
                      <m:sub>
                        <m:sSup>
                          <m:sSupPr>
                            <m:ctrlPr>
                              <w:rPr>
                                <w:rFonts w:ascii="Cambria Math" w:hAnsi="Cambria Math"/>
                                <w:color w:val="000000" w:themeColor="text1"/>
                              </w:rPr>
                            </m:ctrlPr>
                          </m:sSupPr>
                          <m:e>
                            <m:r>
                              <w:rPr>
                                <w:rFonts w:ascii="Cambria Math" w:hAnsi="Cambria Math"/>
                                <w:color w:val="000000" w:themeColor="text1"/>
                              </w:rPr>
                              <m:t>t</m:t>
                            </m:r>
                          </m:e>
                          <m:sup>
                            <m:r>
                              <m:rPr>
                                <m:sty m:val="p"/>
                              </m:rPr>
                              <w:rPr>
                                <w:rFonts w:ascii="Cambria Math" w:hAnsi="Cambria Math"/>
                                <w:color w:val="000000" w:themeColor="text1"/>
                              </w:rPr>
                              <m:t>'</m:t>
                            </m:r>
                          </m:sup>
                        </m:sSup>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b"/>
                          </m:rPr>
                          <w:rPr>
                            <w:rFonts w:ascii="Cambria Math" w:hAnsi="Cambria Math"/>
                            <w:color w:val="000000" w:themeColor="text1"/>
                          </w:rPr>
                          <m:t>b</m:t>
                        </m:r>
                      </m:e>
                      <m:sub>
                        <m:r>
                          <w:rPr>
                            <w:rFonts w:ascii="Cambria Math" w:hAnsi="Cambria Math"/>
                            <w:color w:val="000000" w:themeColor="text1"/>
                          </w:rPr>
                          <m:t>a</m:t>
                        </m:r>
                      </m:sub>
                    </m:sSub>
                  </m:e>
                </m:d>
              </m:e>
            </m:d>
          </m:den>
        </m:f>
        <m:r>
          <m:rPr>
            <m:sty m:val="p"/>
          </m:rPr>
          <w:rPr>
            <w:rFonts w:ascii="Cambria Math" w:hAnsi="Cambria Math"/>
            <w:color w:val="000000" w:themeColor="text1"/>
          </w:rPr>
          <m:t xml:space="preserve"> , </m:t>
        </m:r>
        <m:r>
          <m:rPr>
            <m:sty m:val="b"/>
          </m:rPr>
          <w:rPr>
            <w:rFonts w:ascii="Cambria Math" w:hAnsi="Cambria Math"/>
            <w:color w:val="000000" w:themeColor="text1"/>
          </w:rPr>
          <m:t>c</m:t>
        </m:r>
        <m:r>
          <m:rPr>
            <m:sty m:val="p"/>
          </m:rPr>
          <w:rPr>
            <w:rFonts w:ascii="Cambria Math" w:hAnsi="Cambria Math"/>
            <w:color w:val="000000" w:themeColor="text1"/>
          </w:rPr>
          <m:t>=</m:t>
        </m:r>
        <m:nary>
          <m:naryPr>
            <m:chr m:val="∑"/>
            <m:limLoc m:val="undOvr"/>
            <m:grow m:val="1"/>
            <m:ctrlPr>
              <w:rPr>
                <w:rFonts w:ascii="Cambria Math" w:hAnsi="Cambria Math"/>
                <w:color w:val="000000" w:themeColor="text1"/>
              </w:rPr>
            </m:ctrlPr>
          </m:naryPr>
          <m:sub>
            <m:r>
              <w:rPr>
                <w:rFonts w:ascii="Cambria Math" w:hAnsi="Cambria Math"/>
                <w:color w:val="000000" w:themeColor="text1"/>
              </w:rPr>
              <m:t>t</m:t>
            </m:r>
            <m:r>
              <m:rPr>
                <m:sty m:val="p"/>
              </m:rPr>
              <w:rPr>
                <w:rFonts w:ascii="Cambria Math" w:hAnsi="Cambria Math"/>
                <w:color w:val="000000" w:themeColor="text1"/>
              </w:rPr>
              <m:t>=1</m:t>
            </m:r>
          </m:sub>
          <m:sup>
            <m:r>
              <w:rPr>
                <w:rFonts w:ascii="Cambria Math" w:hAnsi="Cambria Math"/>
                <w:color w:val="000000" w:themeColor="text1"/>
              </w:rPr>
              <m:t>T</m:t>
            </m:r>
          </m:sup>
          <m:e>
            <m:r>
              <m:rPr>
                <m:sty m:val="p"/>
              </m:rPr>
              <w:rPr>
                <w:rFonts w:ascii="Cambria Math" w:hAnsi="Cambria Math"/>
                <w:color w:val="000000" w:themeColor="text1"/>
              </w:rPr>
              <m:t> </m:t>
            </m:r>
          </m:e>
        </m:nary>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t</m:t>
            </m:r>
          </m:sub>
        </m:sSub>
        <m:sSub>
          <m:sSubPr>
            <m:ctrlPr>
              <w:rPr>
                <w:rFonts w:ascii="Cambria Math" w:hAnsi="Cambria Math"/>
                <w:color w:val="000000" w:themeColor="text1"/>
              </w:rPr>
            </m:ctrlPr>
          </m:sSubPr>
          <m:e>
            <m:r>
              <m:rPr>
                <m:sty m:val="b"/>
              </m:rPr>
              <w:rPr>
                <w:rFonts w:ascii="Cambria Math" w:hAnsi="Cambria Math"/>
                <w:color w:val="000000" w:themeColor="text1"/>
              </w:rPr>
              <m:t>h</m:t>
            </m:r>
          </m:e>
          <m:sub>
            <m:r>
              <w:rPr>
                <w:rFonts w:ascii="Cambria Math" w:hAnsi="Cambria Math"/>
                <w:color w:val="000000" w:themeColor="text1"/>
              </w:rPr>
              <m:t>t</m:t>
            </m:r>
          </m:sub>
        </m:sSub>
      </m:oMath>
      <w:r w:rsidR="00E30D0C" w:rsidRPr="00CF7955">
        <w:rPr>
          <w:rFonts w:ascii="Cambria Math" w:hAnsi="Cambria Math"/>
          <w:color w:val="000000" w:themeColor="text1"/>
        </w:rPr>
        <w:tab/>
        <w:t>(15)</w:t>
      </w:r>
    </w:p>
    <w:p w14:paraId="5A560ECE" w14:textId="77777777" w:rsidR="00E30D0C" w:rsidRPr="00E30D0C" w:rsidRDefault="00E30D0C" w:rsidP="00E30D0C">
      <w:pPr>
        <w:pStyle w:val="BodyText"/>
        <w:rPr>
          <w:color w:val="000000" w:themeColor="text1"/>
        </w:rPr>
      </w:pPr>
      <w:r w:rsidRPr="00E30D0C">
        <w:rPr>
          <w:color w:val="000000" w:themeColor="text1"/>
        </w:rPr>
        <w:t xml:space="preserve">Here, </w:t>
      </w:r>
      <m:oMath>
        <m:sSub>
          <m:sSubPr>
            <m:ctrlPr>
              <w:rPr>
                <w:rFonts w:ascii="Cambria Math" w:hAnsi="Cambria Math"/>
                <w:color w:val="000000" w:themeColor="text1"/>
              </w:rPr>
            </m:ctrlPr>
          </m:sSubPr>
          <m:e>
            <m:r>
              <w:rPr>
                <w:rFonts w:ascii="Cambria Math" w:hAnsi="Cambria Math"/>
                <w:color w:val="000000" w:themeColor="text1"/>
              </w:rPr>
              <m:t>α</m:t>
            </m:r>
          </m:e>
          <m:sub>
            <m:r>
              <w:rPr>
                <w:rFonts w:ascii="Cambria Math" w:hAnsi="Cambria Math"/>
                <w:color w:val="000000" w:themeColor="text1"/>
              </w:rPr>
              <m:t>t</m:t>
            </m:r>
          </m:sub>
        </m:sSub>
      </m:oMath>
      <w:r w:rsidRPr="00E30D0C">
        <w:rPr>
          <w:color w:val="000000" w:themeColor="text1"/>
        </w:rPr>
        <w:t xml:space="preserve"> represents the attention weight assigned to each time step, while </w:t>
      </w:r>
      <m:oMath>
        <m:r>
          <m:rPr>
            <m:sty m:val="b"/>
          </m:rPr>
          <w:rPr>
            <w:rFonts w:ascii="Cambria Math" w:hAnsi="Cambria Math"/>
            <w:color w:val="000000" w:themeColor="text1"/>
          </w:rPr>
          <m:t>c</m:t>
        </m:r>
      </m:oMath>
      <w:r w:rsidRPr="00E30D0C">
        <w:rPr>
          <w:color w:val="000000" w:themeColor="text1"/>
        </w:rPr>
        <w:t xml:space="preserve"> is the resulting context vector capturing salient temporal information.</w:t>
      </w:r>
    </w:p>
    <w:p w14:paraId="3282D844" w14:textId="77777777" w:rsidR="00E30D0C" w:rsidRPr="00CF7955" w:rsidRDefault="00E30D0C" w:rsidP="00CF7955">
      <w:pPr>
        <w:pStyle w:val="BodyText"/>
        <w:spacing w:line="240" w:lineRule="auto"/>
        <w:ind w:left="288" w:hanging="288"/>
        <w:jc w:val="left"/>
        <w:rPr>
          <w:i/>
          <w:color w:val="000000" w:themeColor="text1"/>
          <w:lang w:val="en-US"/>
        </w:rPr>
      </w:pPr>
      <w:r w:rsidRPr="00CF7955">
        <w:rPr>
          <w:i/>
          <w:color w:val="000000" w:themeColor="text1"/>
          <w:lang w:val="en-US"/>
        </w:rPr>
        <w:t>3.3.4 Classification Heads</w:t>
      </w:r>
    </w:p>
    <w:p w14:paraId="60AF83F7" w14:textId="77777777" w:rsidR="00E30D0C" w:rsidRPr="00E30D0C" w:rsidRDefault="00E30D0C" w:rsidP="00E30D0C">
      <w:pPr>
        <w:pStyle w:val="BodyText"/>
        <w:rPr>
          <w:color w:val="000000" w:themeColor="text1"/>
        </w:rPr>
      </w:pPr>
      <w:r w:rsidRPr="00E30D0C">
        <w:rPr>
          <w:color w:val="000000" w:themeColor="text1"/>
        </w:rPr>
        <w:lastRenderedPageBreak/>
        <w:t xml:space="preserve">The shared representation </w:t>
      </w:r>
      <m:oMath>
        <m:r>
          <m:rPr>
            <m:sty m:val="b"/>
          </m:rPr>
          <w:rPr>
            <w:rFonts w:ascii="Cambria Math" w:hAnsi="Cambria Math"/>
            <w:color w:val="000000" w:themeColor="text1"/>
          </w:rPr>
          <m:t>c</m:t>
        </m:r>
      </m:oMath>
      <w:r w:rsidRPr="00E30D0C">
        <w:rPr>
          <w:color w:val="000000" w:themeColor="text1"/>
        </w:rPr>
        <w:t xml:space="preserve"> is fed into two parallel fully connected networks designed for distinct but related classification tasks:</w:t>
      </w:r>
    </w:p>
    <w:p w14:paraId="48667DB6" w14:textId="77777777" w:rsidR="00E30D0C" w:rsidRPr="003F6268" w:rsidRDefault="00E30D0C" w:rsidP="003F6268">
      <w:pPr>
        <w:pStyle w:val="BodyText"/>
        <w:rPr>
          <w:color w:val="000000" w:themeColor="text1"/>
        </w:rPr>
      </w:pPr>
      <w:r w:rsidRPr="003F6268">
        <w:rPr>
          <w:color w:val="000000" w:themeColor="text1"/>
        </w:rPr>
        <w:t xml:space="preserve">Emotion Recognition Head: Utilizes </w:t>
      </w:r>
      <w:proofErr w:type="spellStart"/>
      <w:r w:rsidRPr="003F6268">
        <w:rPr>
          <w:color w:val="000000" w:themeColor="text1"/>
        </w:rPr>
        <w:t>softmax</w:t>
      </w:r>
      <w:proofErr w:type="spellEnd"/>
      <w:r w:rsidRPr="003F6268">
        <w:rPr>
          <w:color w:val="000000" w:themeColor="text1"/>
        </w:rPr>
        <w:t xml:space="preserve"> activation for multi-class classification:</w:t>
      </w:r>
    </w:p>
    <w:p w14:paraId="1EF186EF" w14:textId="77777777" w:rsidR="00E30D0C" w:rsidRPr="003F6268" w:rsidRDefault="000E0D0D" w:rsidP="003F6268">
      <w:pPr>
        <w:pStyle w:val="BodyText"/>
        <w:jc w:val="right"/>
        <w:rPr>
          <w:color w:val="000000" w:themeColor="text1"/>
        </w:rPr>
      </w:pPr>
      <m:oMath>
        <m:sSup>
          <m:sSupPr>
            <m:ctrlPr>
              <w:rPr>
                <w:rFonts w:ascii="Cambria Math" w:hAnsi="Cambria Math"/>
                <w:color w:val="000000" w:themeColor="text1"/>
              </w:rPr>
            </m:ctrlPr>
          </m:sSupPr>
          <m:e>
            <m:acc>
              <m:accPr>
                <m:chr m:val="ˆ"/>
                <m:ctrlPr>
                  <w:rPr>
                    <w:rFonts w:ascii="Cambria Math" w:hAnsi="Cambria Math"/>
                    <w:color w:val="000000" w:themeColor="text1"/>
                  </w:rPr>
                </m:ctrlPr>
              </m:accPr>
              <m:e>
                <m:r>
                  <m:rPr>
                    <m:sty m:val="b"/>
                  </m:rPr>
                  <w:rPr>
                    <w:rFonts w:ascii="Cambria Math" w:hAnsi="Cambria Math"/>
                    <w:color w:val="000000" w:themeColor="text1"/>
                  </w:rPr>
                  <m:t>y</m:t>
                </m:r>
              </m:e>
            </m:acc>
          </m:e>
          <m:sup>
            <m:r>
              <m:rPr>
                <m:sty m:val="p"/>
              </m:rPr>
              <w:rPr>
                <w:rFonts w:ascii="Cambria Math" w:hAnsi="Cambria Math"/>
                <w:color w:val="000000" w:themeColor="text1"/>
              </w:rPr>
              <m:t>(</m:t>
            </m:r>
            <m:r>
              <w:rPr>
                <w:rFonts w:ascii="Cambria Math" w:hAnsi="Cambria Math"/>
                <w:color w:val="000000" w:themeColor="text1"/>
              </w:rPr>
              <m:t>e</m:t>
            </m:r>
            <m:r>
              <m:rPr>
                <m:sty m:val="p"/>
              </m:rPr>
              <w:rPr>
                <w:rFonts w:ascii="Cambria Math" w:hAnsi="Cambria Math"/>
                <w:color w:val="000000" w:themeColor="text1"/>
              </w:rPr>
              <m:t>)</m:t>
            </m:r>
          </m:sup>
        </m:sSup>
        <m:r>
          <m:rPr>
            <m:sty m:val="p"/>
          </m:rPr>
          <w:rPr>
            <w:rFonts w:ascii="Cambria Math" w:hAnsi="Cambria Math"/>
            <w:color w:val="000000" w:themeColor="text1"/>
          </w:rPr>
          <m:t>=softmax</m:t>
        </m:r>
        <m:d>
          <m:dPr>
            <m:ctrlPr>
              <w:rPr>
                <w:rFonts w:ascii="Cambria Math" w:hAnsi="Cambria Math"/>
                <w:color w:val="000000" w:themeColor="text1"/>
              </w:rPr>
            </m:ctrlPr>
          </m:dPr>
          <m:e>
            <m:sSub>
              <m:sSubPr>
                <m:ctrlPr>
                  <w:rPr>
                    <w:rFonts w:ascii="Cambria Math" w:hAnsi="Cambria Math"/>
                    <w:color w:val="000000" w:themeColor="text1"/>
                  </w:rPr>
                </m:ctrlPr>
              </m:sSubPr>
              <m:e>
                <m:r>
                  <m:rPr>
                    <m:sty m:val="b"/>
                  </m:rPr>
                  <w:rPr>
                    <w:rFonts w:ascii="Cambria Math" w:hAnsi="Cambria Math"/>
                    <w:color w:val="000000" w:themeColor="text1"/>
                  </w:rPr>
                  <m:t>W</m:t>
                </m:r>
              </m:e>
              <m:sub>
                <m:r>
                  <w:rPr>
                    <w:rFonts w:ascii="Cambria Math" w:hAnsi="Cambria Math"/>
                    <w:color w:val="000000" w:themeColor="text1"/>
                  </w:rPr>
                  <m:t>e</m:t>
                </m:r>
              </m:sub>
            </m:sSub>
            <m:r>
              <m:rPr>
                <m:sty m:val="b"/>
              </m:rPr>
              <w:rPr>
                <w:rFonts w:ascii="Cambria Math" w:hAnsi="Cambria Math"/>
                <w:color w:val="000000" w:themeColor="text1"/>
              </w:rPr>
              <m:t>c</m:t>
            </m:r>
            <m:r>
              <m:rPr>
                <m:sty m:val="p"/>
              </m:rPr>
              <w:rPr>
                <w:rFonts w:ascii="Cambria Math" w:hAnsi="Cambria Math"/>
                <w:color w:val="000000" w:themeColor="text1"/>
              </w:rPr>
              <m:t>+</m:t>
            </m:r>
            <m:sSub>
              <m:sSubPr>
                <m:ctrlPr>
                  <w:rPr>
                    <w:rFonts w:ascii="Cambria Math" w:hAnsi="Cambria Math"/>
                    <w:color w:val="000000" w:themeColor="text1"/>
                  </w:rPr>
                </m:ctrlPr>
              </m:sSubPr>
              <m:e>
                <m:r>
                  <m:rPr>
                    <m:sty m:val="b"/>
                  </m:rPr>
                  <w:rPr>
                    <w:rFonts w:ascii="Cambria Math" w:hAnsi="Cambria Math"/>
                    <w:color w:val="000000" w:themeColor="text1"/>
                  </w:rPr>
                  <m:t>b</m:t>
                </m:r>
              </m:e>
              <m:sub>
                <m:r>
                  <w:rPr>
                    <w:rFonts w:ascii="Cambria Math" w:hAnsi="Cambria Math"/>
                    <w:color w:val="000000" w:themeColor="text1"/>
                  </w:rPr>
                  <m:t>e</m:t>
                </m:r>
              </m:sub>
            </m:sSub>
          </m:e>
        </m:d>
      </m:oMath>
      <w:r w:rsidR="00E30D0C" w:rsidRPr="003F6268">
        <w:rPr>
          <w:color w:val="000000" w:themeColor="text1"/>
        </w:rPr>
        <w:tab/>
      </w:r>
      <w:r w:rsidR="00E30D0C" w:rsidRPr="003F6268">
        <w:rPr>
          <w:color w:val="000000" w:themeColor="text1"/>
        </w:rPr>
        <w:tab/>
        <w:t>(16)</w:t>
      </w:r>
    </w:p>
    <w:p w14:paraId="32D2542B" w14:textId="77777777" w:rsidR="00E30D0C" w:rsidRPr="003F6268" w:rsidRDefault="00E30D0C" w:rsidP="003F6268">
      <w:pPr>
        <w:pStyle w:val="BodyText"/>
        <w:rPr>
          <w:color w:val="000000" w:themeColor="text1"/>
        </w:rPr>
      </w:pPr>
      <w:r w:rsidRPr="003F6268">
        <w:rPr>
          <w:color w:val="000000" w:themeColor="text1"/>
        </w:rPr>
        <w:t>PTSD Detection Head: Employs sigmoid activation for binary classification:</w:t>
      </w:r>
    </w:p>
    <w:p w14:paraId="49F3CB30" w14:textId="77777777" w:rsidR="00E30D0C" w:rsidRPr="003F6268" w:rsidRDefault="000E0D0D" w:rsidP="003F6268">
      <w:pPr>
        <w:pStyle w:val="BodyText"/>
        <w:jc w:val="right"/>
        <w:rPr>
          <w:color w:val="000000" w:themeColor="text1"/>
        </w:rPr>
      </w:pPr>
      <m:oMath>
        <m:sSup>
          <m:sSupPr>
            <m:ctrlPr>
              <w:rPr>
                <w:rFonts w:ascii="Cambria Math" w:hAnsi="Cambria Math"/>
                <w:color w:val="000000" w:themeColor="text1"/>
              </w:rPr>
            </m:ctrlPr>
          </m:sSupPr>
          <m:e>
            <m:acc>
              <m:accPr>
                <m:chr m:val="ˆ"/>
                <m:ctrlPr>
                  <w:rPr>
                    <w:rFonts w:ascii="Cambria Math" w:hAnsi="Cambria Math"/>
                    <w:color w:val="000000" w:themeColor="text1"/>
                  </w:rPr>
                </m:ctrlPr>
              </m:accPr>
              <m:e>
                <m:r>
                  <w:rPr>
                    <w:rFonts w:ascii="Cambria Math" w:hAnsi="Cambria Math"/>
                    <w:color w:val="000000" w:themeColor="text1"/>
                  </w:rPr>
                  <m:t>y</m:t>
                </m:r>
              </m:e>
            </m:acc>
          </m:e>
          <m:sup>
            <m:r>
              <m:rPr>
                <m:sty m:val="p"/>
              </m:rPr>
              <w:rPr>
                <w:rFonts w:ascii="Cambria Math" w:hAnsi="Cambria Math"/>
                <w:color w:val="000000" w:themeColor="text1"/>
              </w:rPr>
              <m:t>(</m:t>
            </m:r>
            <m:r>
              <w:rPr>
                <w:rFonts w:ascii="Cambria Math" w:hAnsi="Cambria Math"/>
                <w:color w:val="000000" w:themeColor="text1"/>
              </w:rPr>
              <m:t>p</m:t>
            </m:r>
            <m:r>
              <m:rPr>
                <m:sty m:val="p"/>
              </m:rPr>
              <w:rPr>
                <w:rFonts w:ascii="Cambria Math" w:hAnsi="Cambria Math"/>
                <w:color w:val="000000" w:themeColor="text1"/>
              </w:rPr>
              <m:t>)</m:t>
            </m:r>
          </m:sup>
        </m:sSup>
        <m:r>
          <m:rPr>
            <m:sty m:val="p"/>
          </m:rPr>
          <w:rPr>
            <w:rFonts w:ascii="Cambria Math" w:hAnsi="Cambria Math"/>
            <w:color w:val="000000" w:themeColor="text1"/>
          </w:rPr>
          <m:t>=</m:t>
        </m:r>
        <m:r>
          <w:rPr>
            <w:rFonts w:ascii="Cambria Math" w:hAnsi="Cambria Math"/>
            <w:color w:val="000000" w:themeColor="text1"/>
          </w:rPr>
          <m:t>σ</m:t>
        </m:r>
        <m:d>
          <m:dPr>
            <m:ctrlPr>
              <w:rPr>
                <w:rFonts w:ascii="Cambria Math" w:hAnsi="Cambria Math"/>
                <w:color w:val="000000" w:themeColor="text1"/>
              </w:rPr>
            </m:ctrlPr>
          </m:dPr>
          <m:e>
            <m:sSubSup>
              <m:sSubSupPr>
                <m:ctrlPr>
                  <w:rPr>
                    <w:rFonts w:ascii="Cambria Math" w:hAnsi="Cambria Math"/>
                    <w:color w:val="000000" w:themeColor="text1"/>
                  </w:rPr>
                </m:ctrlPr>
              </m:sSubSupPr>
              <m:e>
                <m:r>
                  <m:rPr>
                    <m:sty m:val="b"/>
                  </m:rPr>
                  <w:rPr>
                    <w:rFonts w:ascii="Cambria Math" w:hAnsi="Cambria Math"/>
                    <w:color w:val="000000" w:themeColor="text1"/>
                  </w:rPr>
                  <m:t>w</m:t>
                </m:r>
              </m:e>
              <m:sub>
                <m:r>
                  <w:rPr>
                    <w:rFonts w:ascii="Cambria Math" w:hAnsi="Cambria Math"/>
                    <w:color w:val="000000" w:themeColor="text1"/>
                  </w:rPr>
                  <m:t>p</m:t>
                </m:r>
              </m:sub>
              <m:sup>
                <m:r>
                  <m:rPr>
                    <m:sty m:val="p"/>
                  </m:rPr>
                  <w:rPr>
                    <w:rFonts w:ascii="Cambria Math" w:hAnsi="Cambria Math"/>
                    <w:color w:val="000000" w:themeColor="text1"/>
                  </w:rPr>
                  <m:t>⊤</m:t>
                </m:r>
              </m:sup>
            </m:sSubSup>
            <m:r>
              <m:rPr>
                <m:sty m:val="b"/>
              </m:rPr>
              <w:rPr>
                <w:rFonts w:ascii="Cambria Math" w:hAnsi="Cambria Math"/>
                <w:color w:val="000000" w:themeColor="text1"/>
              </w:rPr>
              <m:t>c</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p</m:t>
                </m:r>
              </m:sub>
            </m:sSub>
          </m:e>
        </m:d>
      </m:oMath>
      <w:r w:rsidR="00E30D0C" w:rsidRPr="003F6268">
        <w:rPr>
          <w:color w:val="000000" w:themeColor="text1"/>
        </w:rPr>
        <w:tab/>
      </w:r>
      <w:r w:rsidR="00E30D0C" w:rsidRPr="003F6268">
        <w:rPr>
          <w:color w:val="000000" w:themeColor="text1"/>
        </w:rPr>
        <w:tab/>
      </w:r>
      <w:r w:rsidR="00E30D0C" w:rsidRPr="003F6268">
        <w:rPr>
          <w:color w:val="000000" w:themeColor="text1"/>
        </w:rPr>
        <w:tab/>
        <w:t>(17)</w:t>
      </w:r>
    </w:p>
    <w:p w14:paraId="28C6DAEA" w14:textId="77777777" w:rsidR="00E30D0C" w:rsidRPr="003F6268" w:rsidRDefault="00E30D0C" w:rsidP="003F6268">
      <w:pPr>
        <w:spacing w:after="120"/>
        <w:ind w:firstLine="360"/>
        <w:jc w:val="both"/>
        <w:rPr>
          <w:rFonts w:eastAsia="SimSun"/>
          <w:color w:val="000000" w:themeColor="text1"/>
          <w:spacing w:val="-1"/>
          <w:sz w:val="20"/>
          <w:szCs w:val="20"/>
          <w:lang w:val="en-IN" w:eastAsia="en-IN" w:bidi="hi-IN"/>
        </w:rPr>
      </w:pPr>
      <w:r w:rsidRPr="003F6268">
        <w:rPr>
          <w:rFonts w:eastAsia="SimSun"/>
          <w:color w:val="000000" w:themeColor="text1"/>
          <w:spacing w:val="-1"/>
          <w:sz w:val="20"/>
          <w:szCs w:val="20"/>
          <w:lang w:val="en-IN" w:eastAsia="en-IN" w:bidi="hi-IN"/>
        </w:rPr>
        <w:t>The dual-task learning strategy promotes cross-task generalization, allowing shared latent features to improve performance on both affective and pathological recognition tasks.</w:t>
      </w:r>
    </w:p>
    <w:p w14:paraId="6FC8FAC0" w14:textId="77777777" w:rsidR="00E30D0C" w:rsidRPr="00CF7955" w:rsidRDefault="00E30D0C" w:rsidP="00CF7955">
      <w:pPr>
        <w:pStyle w:val="BodyText"/>
        <w:spacing w:line="240" w:lineRule="auto"/>
        <w:ind w:left="288" w:hanging="288"/>
        <w:jc w:val="left"/>
        <w:rPr>
          <w:i/>
          <w:color w:val="000000" w:themeColor="text1"/>
          <w:lang w:val="en-US"/>
        </w:rPr>
      </w:pPr>
      <w:r w:rsidRPr="00CF7955">
        <w:rPr>
          <w:i/>
          <w:color w:val="000000" w:themeColor="text1"/>
          <w:lang w:val="en-US"/>
        </w:rPr>
        <w:t>3.3.5 Regularization and Optimization</w:t>
      </w:r>
    </w:p>
    <w:p w14:paraId="0C489D5A" w14:textId="77777777" w:rsidR="00E30D0C" w:rsidRPr="003F6268" w:rsidRDefault="00E30D0C" w:rsidP="003F6268">
      <w:pPr>
        <w:spacing w:after="120"/>
        <w:ind w:firstLine="360"/>
        <w:jc w:val="both"/>
        <w:rPr>
          <w:rFonts w:eastAsia="SimSun"/>
          <w:color w:val="000000" w:themeColor="text1"/>
          <w:spacing w:val="-1"/>
          <w:sz w:val="20"/>
          <w:szCs w:val="20"/>
          <w:lang w:val="en-IN" w:eastAsia="en-IN" w:bidi="hi-IN"/>
        </w:rPr>
      </w:pPr>
      <w:r w:rsidRPr="003F6268">
        <w:rPr>
          <w:rFonts w:eastAsia="SimSun"/>
          <w:color w:val="000000" w:themeColor="text1"/>
          <w:spacing w:val="-1"/>
          <w:sz w:val="20"/>
          <w:szCs w:val="20"/>
          <w:lang w:val="en-IN" w:eastAsia="en-IN" w:bidi="hi-IN"/>
        </w:rPr>
        <w:t xml:space="preserve">Dropout layers are applied at various stages with dropout rate </w:t>
      </w:r>
      <m:oMath>
        <m:r>
          <w:rPr>
            <w:rFonts w:ascii="Cambria Math" w:eastAsia="SimSun" w:hAnsi="Cambria Math"/>
            <w:color w:val="000000" w:themeColor="text1"/>
            <w:spacing w:val="-1"/>
            <w:sz w:val="20"/>
            <w:szCs w:val="20"/>
            <w:lang w:val="en-IN" w:eastAsia="en-IN" w:bidi="hi-IN"/>
          </w:rPr>
          <m:t>p</m:t>
        </m:r>
        <m:r>
          <m:rPr>
            <m:sty m:val="p"/>
          </m:rPr>
          <w:rPr>
            <w:rFonts w:ascii="Cambria Math" w:eastAsia="SimSun" w:hAnsi="Cambria Math"/>
            <w:color w:val="000000" w:themeColor="text1"/>
            <w:spacing w:val="-1"/>
            <w:sz w:val="20"/>
            <w:szCs w:val="20"/>
            <w:lang w:val="en-IN" w:eastAsia="en-IN" w:bidi="hi-IN"/>
          </w:rPr>
          <m:t>=0.3</m:t>
        </m:r>
      </m:oMath>
      <w:r w:rsidRPr="003F6268">
        <w:rPr>
          <w:rFonts w:eastAsia="SimSun"/>
          <w:color w:val="000000" w:themeColor="text1"/>
          <w:spacing w:val="-1"/>
          <w:sz w:val="20"/>
          <w:szCs w:val="20"/>
          <w:lang w:val="en-IN" w:eastAsia="en-IN" w:bidi="hi-IN"/>
        </w:rPr>
        <w:t xml:space="preserve"> to mitigate overfitting. The entire architecture is optimized using the Adam optimizer with differential learning rates for pretrained and randomly initialized layers. Joint loss is defined as:</w:t>
      </w:r>
    </w:p>
    <w:p w14:paraId="58C93413" w14:textId="77777777" w:rsidR="00E30D0C" w:rsidRPr="003F6268" w:rsidRDefault="000E0D0D" w:rsidP="003F6268">
      <w:pPr>
        <w:spacing w:after="120"/>
        <w:ind w:firstLine="360"/>
        <w:jc w:val="right"/>
        <w:rPr>
          <w:rFonts w:eastAsia="SimSun"/>
          <w:color w:val="000000" w:themeColor="text1"/>
          <w:spacing w:val="-1"/>
          <w:sz w:val="20"/>
          <w:szCs w:val="20"/>
          <w:lang w:val="en-IN" w:eastAsia="en-IN" w:bidi="hi-IN"/>
        </w:rPr>
      </w:pPr>
      <m:oMath>
        <m:sSub>
          <m:sSubPr>
            <m:ctrlPr>
              <w:rPr>
                <w:rFonts w:ascii="Cambria Math" w:eastAsia="SimSun" w:hAnsi="Cambria Math"/>
                <w:color w:val="000000" w:themeColor="text1"/>
                <w:spacing w:val="-1"/>
                <w:sz w:val="20"/>
                <w:szCs w:val="20"/>
                <w:lang w:val="en-IN" w:eastAsia="en-IN" w:bidi="hi-IN"/>
              </w:rPr>
            </m:ctrlPr>
          </m:sSubPr>
          <m:e>
            <m:r>
              <m:rPr>
                <m:scr m:val="script"/>
                <m:sty m:val="p"/>
              </m:rPr>
              <w:rPr>
                <w:rFonts w:ascii="Cambria Math" w:eastAsia="SimSun" w:hAnsi="Cambria Math"/>
                <w:color w:val="000000" w:themeColor="text1"/>
                <w:spacing w:val="-1"/>
                <w:sz w:val="20"/>
                <w:szCs w:val="20"/>
                <w:lang w:val="en-IN" w:eastAsia="en-IN" w:bidi="hi-IN"/>
              </w:rPr>
              <m:t>L</m:t>
            </m:r>
          </m:e>
          <m:sub>
            <m:r>
              <m:rPr>
                <m:nor/>
              </m:rPr>
              <w:rPr>
                <w:rFonts w:eastAsia="SimSun"/>
                <w:color w:val="000000" w:themeColor="text1"/>
                <w:spacing w:val="-1"/>
                <w:sz w:val="20"/>
                <w:szCs w:val="20"/>
                <w:lang w:val="en-IN" w:eastAsia="en-IN" w:bidi="hi-IN"/>
              </w:rPr>
              <m:t>total </m:t>
            </m:r>
          </m:sub>
        </m:sSub>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λ</m:t>
            </m:r>
          </m:e>
          <m:sub>
            <m:r>
              <m:rPr>
                <m:sty m:val="p"/>
              </m:rPr>
              <w:rPr>
                <w:rFonts w:ascii="Cambria Math" w:eastAsia="SimSun" w:hAnsi="Cambria Math"/>
                <w:color w:val="000000" w:themeColor="text1"/>
                <w:spacing w:val="-1"/>
                <w:sz w:val="20"/>
                <w:szCs w:val="20"/>
                <w:lang w:val="en-IN" w:eastAsia="en-IN" w:bidi="hi-IN"/>
              </w:rPr>
              <m:t>1</m:t>
            </m:r>
          </m:sub>
        </m:sSub>
        <m:sSub>
          <m:sSubPr>
            <m:ctrlPr>
              <w:rPr>
                <w:rFonts w:ascii="Cambria Math" w:eastAsia="SimSun" w:hAnsi="Cambria Math"/>
                <w:color w:val="000000" w:themeColor="text1"/>
                <w:spacing w:val="-1"/>
                <w:sz w:val="20"/>
                <w:szCs w:val="20"/>
                <w:lang w:val="en-IN" w:eastAsia="en-IN" w:bidi="hi-IN"/>
              </w:rPr>
            </m:ctrlPr>
          </m:sSubPr>
          <m:e>
            <m:r>
              <m:rPr>
                <m:scr m:val="script"/>
                <m:sty m:val="p"/>
              </m:rPr>
              <w:rPr>
                <w:rFonts w:ascii="Cambria Math" w:eastAsia="SimSun" w:hAnsi="Cambria Math"/>
                <w:color w:val="000000" w:themeColor="text1"/>
                <w:spacing w:val="-1"/>
                <w:sz w:val="20"/>
                <w:szCs w:val="20"/>
                <w:lang w:val="en-IN" w:eastAsia="en-IN" w:bidi="hi-IN"/>
              </w:rPr>
              <m:t>L</m:t>
            </m:r>
          </m:e>
          <m:sub>
            <m:r>
              <m:rPr>
                <m:sty m:val="p"/>
              </m:rPr>
              <w:rPr>
                <w:rFonts w:ascii="Cambria Math" w:eastAsia="SimSun" w:hAnsi="Cambria Math"/>
                <w:color w:val="000000" w:themeColor="text1"/>
                <w:spacing w:val="-1"/>
                <w:sz w:val="20"/>
                <w:szCs w:val="20"/>
                <w:lang w:val="en-IN" w:eastAsia="en-IN" w:bidi="hi-IN"/>
              </w:rPr>
              <m:t>CE</m:t>
            </m:r>
          </m:sub>
        </m:sSub>
        <m:d>
          <m:dPr>
            <m:ctrlPr>
              <w:rPr>
                <w:rFonts w:ascii="Cambria Math" w:eastAsia="SimSun" w:hAnsi="Cambria Math"/>
                <w:color w:val="000000" w:themeColor="text1"/>
                <w:spacing w:val="-1"/>
                <w:sz w:val="20"/>
                <w:szCs w:val="20"/>
                <w:lang w:val="en-IN" w:eastAsia="en-IN" w:bidi="hi-IN"/>
              </w:rPr>
            </m:ctrlPr>
          </m:dPr>
          <m:e>
            <m:sSup>
              <m:sSupPr>
                <m:ctrlPr>
                  <w:rPr>
                    <w:rFonts w:ascii="Cambria Math" w:eastAsia="SimSun" w:hAnsi="Cambria Math"/>
                    <w:color w:val="000000" w:themeColor="text1"/>
                    <w:spacing w:val="-1"/>
                    <w:sz w:val="20"/>
                    <w:szCs w:val="20"/>
                    <w:lang w:val="en-IN" w:eastAsia="en-IN" w:bidi="hi-IN"/>
                  </w:rPr>
                </m:ctrlPr>
              </m:sSupPr>
              <m:e>
                <m:acc>
                  <m:accPr>
                    <m:chr m:val="ˆ"/>
                    <m:ctrlPr>
                      <w:rPr>
                        <w:rFonts w:ascii="Cambria Math" w:eastAsia="SimSun" w:hAnsi="Cambria Math"/>
                        <w:color w:val="000000" w:themeColor="text1"/>
                        <w:spacing w:val="-1"/>
                        <w:sz w:val="20"/>
                        <w:szCs w:val="20"/>
                        <w:lang w:val="en-IN" w:eastAsia="en-IN" w:bidi="hi-IN"/>
                      </w:rPr>
                    </m:ctrlPr>
                  </m:accPr>
                  <m:e>
                    <m:r>
                      <m:rPr>
                        <m:sty m:val="b"/>
                      </m:rPr>
                      <w:rPr>
                        <w:rFonts w:ascii="Cambria Math" w:eastAsia="SimSun" w:hAnsi="Cambria Math"/>
                        <w:color w:val="000000" w:themeColor="text1"/>
                        <w:spacing w:val="-1"/>
                        <w:sz w:val="20"/>
                        <w:szCs w:val="20"/>
                        <w:lang w:val="en-IN" w:eastAsia="en-IN" w:bidi="hi-IN"/>
                      </w:rPr>
                      <m:t>y</m:t>
                    </m:r>
                  </m:e>
                </m:acc>
              </m:e>
              <m: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e</m:t>
                </m:r>
                <m:r>
                  <m:rPr>
                    <m:sty m:val="p"/>
                  </m:rPr>
                  <w:rPr>
                    <w:rFonts w:ascii="Cambria Math" w:eastAsia="SimSun" w:hAnsi="Cambria Math"/>
                    <w:color w:val="000000" w:themeColor="text1"/>
                    <w:spacing w:val="-1"/>
                    <w:sz w:val="20"/>
                    <w:szCs w:val="20"/>
                    <w:lang w:val="en-IN" w:eastAsia="en-IN" w:bidi="hi-IN"/>
                  </w:rPr>
                  <m:t>)</m:t>
                </m:r>
              </m:sup>
            </m:sSup>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m:rPr>
                    <m:sty m:val="b"/>
                  </m:rPr>
                  <w:rPr>
                    <w:rFonts w:ascii="Cambria Math" w:eastAsia="SimSun" w:hAnsi="Cambria Math"/>
                    <w:color w:val="000000" w:themeColor="text1"/>
                    <w:spacing w:val="-1"/>
                    <w:sz w:val="20"/>
                    <w:szCs w:val="20"/>
                    <w:lang w:val="en-IN" w:eastAsia="en-IN" w:bidi="hi-IN"/>
                  </w:rPr>
                  <m:t>y</m:t>
                </m:r>
              </m:e>
              <m: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e</m:t>
                </m:r>
                <m:r>
                  <m:rPr>
                    <m:sty m:val="p"/>
                  </m:rPr>
                  <w:rPr>
                    <w:rFonts w:ascii="Cambria Math" w:eastAsia="SimSun" w:hAnsi="Cambria Math"/>
                    <w:color w:val="000000" w:themeColor="text1"/>
                    <w:spacing w:val="-1"/>
                    <w:sz w:val="20"/>
                    <w:szCs w:val="20"/>
                    <w:lang w:val="en-IN" w:eastAsia="en-IN" w:bidi="hi-IN"/>
                  </w:rPr>
                  <m:t>)</m:t>
                </m:r>
              </m:sup>
            </m:sSup>
          </m:e>
        </m:d>
        <m:r>
          <m:rPr>
            <m:sty m:val="p"/>
          </m:rPr>
          <w:rPr>
            <w:rFonts w:ascii="Cambria Math" w:eastAsia="SimSun" w:hAnsi="Cambria Math"/>
            <w:color w:val="000000" w:themeColor="text1"/>
            <w:spacing w:val="-1"/>
            <w:sz w:val="20"/>
            <w:szCs w:val="20"/>
            <w:lang w:val="en-IN" w:eastAsia="en-IN" w:bidi="hi-IN"/>
          </w:rPr>
          <m:t>+</m:t>
        </m:r>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λ</m:t>
            </m:r>
          </m:e>
          <m:sub>
            <m:r>
              <m:rPr>
                <m:sty m:val="p"/>
              </m:rPr>
              <w:rPr>
                <w:rFonts w:ascii="Cambria Math" w:eastAsia="SimSun" w:hAnsi="Cambria Math"/>
                <w:color w:val="000000" w:themeColor="text1"/>
                <w:spacing w:val="-1"/>
                <w:sz w:val="20"/>
                <w:szCs w:val="20"/>
                <w:lang w:val="en-IN" w:eastAsia="en-IN" w:bidi="hi-IN"/>
              </w:rPr>
              <m:t>2</m:t>
            </m:r>
          </m:sub>
        </m:sSub>
        <m:sSub>
          <m:sSubPr>
            <m:ctrlPr>
              <w:rPr>
                <w:rFonts w:ascii="Cambria Math" w:eastAsia="SimSun" w:hAnsi="Cambria Math"/>
                <w:color w:val="000000" w:themeColor="text1"/>
                <w:spacing w:val="-1"/>
                <w:sz w:val="20"/>
                <w:szCs w:val="20"/>
                <w:lang w:val="en-IN" w:eastAsia="en-IN" w:bidi="hi-IN"/>
              </w:rPr>
            </m:ctrlPr>
          </m:sSubPr>
          <m:e>
            <m:r>
              <m:rPr>
                <m:scr m:val="script"/>
                <m:sty m:val="p"/>
              </m:rPr>
              <w:rPr>
                <w:rFonts w:ascii="Cambria Math" w:eastAsia="SimSun" w:hAnsi="Cambria Math"/>
                <w:color w:val="000000" w:themeColor="text1"/>
                <w:spacing w:val="-1"/>
                <w:sz w:val="20"/>
                <w:szCs w:val="20"/>
                <w:lang w:val="en-IN" w:eastAsia="en-IN" w:bidi="hi-IN"/>
              </w:rPr>
              <m:t>L</m:t>
            </m:r>
          </m:e>
          <m:sub>
            <m:r>
              <m:rPr>
                <m:sty m:val="p"/>
              </m:rPr>
              <w:rPr>
                <w:rFonts w:ascii="Cambria Math" w:eastAsia="SimSun" w:hAnsi="Cambria Math"/>
                <w:color w:val="000000" w:themeColor="text1"/>
                <w:spacing w:val="-1"/>
                <w:sz w:val="20"/>
                <w:szCs w:val="20"/>
                <w:lang w:val="en-IN" w:eastAsia="en-IN" w:bidi="hi-IN"/>
              </w:rPr>
              <m:t>BCE</m:t>
            </m:r>
          </m:sub>
        </m:sSub>
        <m:d>
          <m:dPr>
            <m:ctrlPr>
              <w:rPr>
                <w:rFonts w:ascii="Cambria Math" w:eastAsia="SimSun" w:hAnsi="Cambria Math"/>
                <w:color w:val="000000" w:themeColor="text1"/>
                <w:spacing w:val="-1"/>
                <w:sz w:val="20"/>
                <w:szCs w:val="20"/>
                <w:lang w:val="en-IN" w:eastAsia="en-IN" w:bidi="hi-IN"/>
              </w:rPr>
            </m:ctrlPr>
          </m:dPr>
          <m:e>
            <m:sSup>
              <m:sSupPr>
                <m:ctrlPr>
                  <w:rPr>
                    <w:rFonts w:ascii="Cambria Math" w:eastAsia="SimSun" w:hAnsi="Cambria Math"/>
                    <w:color w:val="000000" w:themeColor="text1"/>
                    <w:spacing w:val="-1"/>
                    <w:sz w:val="20"/>
                    <w:szCs w:val="20"/>
                    <w:lang w:val="en-IN" w:eastAsia="en-IN" w:bidi="hi-IN"/>
                  </w:rPr>
                </m:ctrlPr>
              </m:sSupPr>
              <m:e>
                <m:acc>
                  <m:accPr>
                    <m:chr m:val="ˆ"/>
                    <m:ctrlPr>
                      <w:rPr>
                        <w:rFonts w:ascii="Cambria Math" w:eastAsia="SimSun" w:hAnsi="Cambria Math"/>
                        <w:color w:val="000000" w:themeColor="text1"/>
                        <w:spacing w:val="-1"/>
                        <w:sz w:val="20"/>
                        <w:szCs w:val="20"/>
                        <w:lang w:val="en-IN" w:eastAsia="en-IN" w:bidi="hi-IN"/>
                      </w:rPr>
                    </m:ctrlPr>
                  </m:accPr>
                  <m:e>
                    <m:r>
                      <w:rPr>
                        <w:rFonts w:ascii="Cambria Math" w:eastAsia="SimSun" w:hAnsi="Cambria Math"/>
                        <w:color w:val="000000" w:themeColor="text1"/>
                        <w:spacing w:val="-1"/>
                        <w:sz w:val="20"/>
                        <w:szCs w:val="20"/>
                        <w:lang w:val="en-IN" w:eastAsia="en-IN" w:bidi="hi-IN"/>
                      </w:rPr>
                      <m:t>y</m:t>
                    </m:r>
                  </m:e>
                </m:acc>
              </m:e>
              <m: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p</m:t>
                </m:r>
                <m:r>
                  <m:rPr>
                    <m:sty m:val="p"/>
                  </m:rPr>
                  <w:rPr>
                    <w:rFonts w:ascii="Cambria Math" w:eastAsia="SimSun" w:hAnsi="Cambria Math"/>
                    <w:color w:val="000000" w:themeColor="text1"/>
                    <w:spacing w:val="-1"/>
                    <w:sz w:val="20"/>
                    <w:szCs w:val="20"/>
                    <w:lang w:val="en-IN" w:eastAsia="en-IN" w:bidi="hi-IN"/>
                  </w:rPr>
                  <m:t>)</m:t>
                </m:r>
              </m:sup>
            </m:sSup>
            <m:r>
              <m:rPr>
                <m:sty m:val="p"/>
              </m:rPr>
              <w:rPr>
                <w:rFonts w:ascii="Cambria Math" w:eastAsia="SimSun" w:hAnsi="Cambria Math"/>
                <w:color w:val="000000" w:themeColor="text1"/>
                <w:spacing w:val="-1"/>
                <w:sz w:val="20"/>
                <w:szCs w:val="20"/>
                <w:lang w:val="en-IN" w:eastAsia="en-IN" w:bidi="hi-IN"/>
              </w:rPr>
              <m:t>,</m:t>
            </m:r>
            <m:sSup>
              <m:sSupPr>
                <m:ctrlPr>
                  <w:rPr>
                    <w:rFonts w:ascii="Cambria Math" w:eastAsia="SimSun" w:hAnsi="Cambria Math"/>
                    <w:color w:val="000000" w:themeColor="text1"/>
                    <w:spacing w:val="-1"/>
                    <w:sz w:val="20"/>
                    <w:szCs w:val="20"/>
                    <w:lang w:val="en-IN" w:eastAsia="en-IN" w:bidi="hi-IN"/>
                  </w:rPr>
                </m:ctrlPr>
              </m:sSupPr>
              <m:e>
                <m:r>
                  <w:rPr>
                    <w:rFonts w:ascii="Cambria Math" w:eastAsia="SimSun" w:hAnsi="Cambria Math"/>
                    <w:color w:val="000000" w:themeColor="text1"/>
                    <w:spacing w:val="-1"/>
                    <w:sz w:val="20"/>
                    <w:szCs w:val="20"/>
                    <w:lang w:val="en-IN" w:eastAsia="en-IN" w:bidi="hi-IN"/>
                  </w:rPr>
                  <m:t>y</m:t>
                </m:r>
              </m:e>
              <m:sup>
                <m:r>
                  <m:rPr>
                    <m:sty m:val="p"/>
                  </m:rPr>
                  <w:rPr>
                    <w:rFonts w:ascii="Cambria Math" w:eastAsia="SimSun" w:hAnsi="Cambria Math"/>
                    <w:color w:val="000000" w:themeColor="text1"/>
                    <w:spacing w:val="-1"/>
                    <w:sz w:val="20"/>
                    <w:szCs w:val="20"/>
                    <w:lang w:val="en-IN" w:eastAsia="en-IN" w:bidi="hi-IN"/>
                  </w:rPr>
                  <m:t>(</m:t>
                </m:r>
                <m:r>
                  <w:rPr>
                    <w:rFonts w:ascii="Cambria Math" w:eastAsia="SimSun" w:hAnsi="Cambria Math"/>
                    <w:color w:val="000000" w:themeColor="text1"/>
                    <w:spacing w:val="-1"/>
                    <w:sz w:val="20"/>
                    <w:szCs w:val="20"/>
                    <w:lang w:val="en-IN" w:eastAsia="en-IN" w:bidi="hi-IN"/>
                  </w:rPr>
                  <m:t>p</m:t>
                </m:r>
                <m:r>
                  <m:rPr>
                    <m:sty m:val="p"/>
                  </m:rPr>
                  <w:rPr>
                    <w:rFonts w:ascii="Cambria Math" w:eastAsia="SimSun" w:hAnsi="Cambria Math"/>
                    <w:color w:val="000000" w:themeColor="text1"/>
                    <w:spacing w:val="-1"/>
                    <w:sz w:val="20"/>
                    <w:szCs w:val="20"/>
                    <w:lang w:val="en-IN" w:eastAsia="en-IN" w:bidi="hi-IN"/>
                  </w:rPr>
                  <m:t>)</m:t>
                </m:r>
              </m:sup>
            </m:sSup>
          </m:e>
        </m:d>
      </m:oMath>
      <w:r w:rsidR="00E30D0C" w:rsidRPr="003F6268">
        <w:rPr>
          <w:rFonts w:eastAsia="SimSun"/>
          <w:color w:val="000000" w:themeColor="text1"/>
          <w:spacing w:val="-1"/>
          <w:sz w:val="20"/>
          <w:szCs w:val="20"/>
          <w:lang w:val="en-IN" w:eastAsia="en-IN" w:bidi="hi-IN"/>
        </w:rPr>
        <w:tab/>
        <w:t>(18)</w:t>
      </w:r>
    </w:p>
    <w:p w14:paraId="39DFA773" w14:textId="77777777" w:rsidR="00E30D0C" w:rsidRPr="003F6268" w:rsidRDefault="00E30D0C" w:rsidP="003F6268">
      <w:pPr>
        <w:spacing w:after="120"/>
        <w:ind w:firstLine="360"/>
        <w:jc w:val="both"/>
        <w:rPr>
          <w:rFonts w:eastAsia="SimSun"/>
          <w:color w:val="000000" w:themeColor="text1"/>
          <w:spacing w:val="-1"/>
          <w:sz w:val="20"/>
          <w:szCs w:val="20"/>
          <w:lang w:val="en-IN" w:eastAsia="en-IN" w:bidi="hi-IN"/>
        </w:rPr>
      </w:pPr>
      <w:proofErr w:type="gramStart"/>
      <w:r w:rsidRPr="003F6268">
        <w:rPr>
          <w:rFonts w:eastAsia="SimSun"/>
          <w:color w:val="000000" w:themeColor="text1"/>
          <w:spacing w:val="-1"/>
          <w:sz w:val="20"/>
          <w:szCs w:val="20"/>
          <w:lang w:val="en-IN" w:eastAsia="en-IN" w:bidi="hi-IN"/>
        </w:rPr>
        <w:t>where</w:t>
      </w:r>
      <w:proofErr w:type="gramEnd"/>
      <w:r w:rsidRPr="003F6268">
        <w:rPr>
          <w:rFonts w:eastAsia="SimSun"/>
          <w:color w:val="000000" w:themeColor="text1"/>
          <w:spacing w:val="-1"/>
          <w:sz w:val="20"/>
          <w:szCs w:val="20"/>
          <w:lang w:val="en-IN" w:eastAsia="en-IN" w:bidi="hi-IN"/>
        </w:rPr>
        <w:t xml:space="preserve">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λ</m:t>
            </m:r>
          </m:e>
          <m:sub>
            <m:r>
              <m:rPr>
                <m:sty m:val="p"/>
              </m:rPr>
              <w:rPr>
                <w:rFonts w:ascii="Cambria Math" w:eastAsia="SimSun" w:hAnsi="Cambria Math"/>
                <w:color w:val="000000" w:themeColor="text1"/>
                <w:spacing w:val="-1"/>
                <w:sz w:val="20"/>
                <w:szCs w:val="20"/>
                <w:lang w:val="en-IN" w:eastAsia="en-IN" w:bidi="hi-IN"/>
              </w:rPr>
              <m:t>1</m:t>
            </m:r>
          </m:sub>
        </m:sSub>
      </m:oMath>
      <w:r w:rsidRPr="003F6268">
        <w:rPr>
          <w:rFonts w:eastAsia="SimSun"/>
          <w:color w:val="000000" w:themeColor="text1"/>
          <w:spacing w:val="-1"/>
          <w:sz w:val="20"/>
          <w:szCs w:val="20"/>
          <w:lang w:val="en-IN" w:eastAsia="en-IN" w:bidi="hi-IN"/>
        </w:rPr>
        <w:t xml:space="preserve"> and </w:t>
      </w:r>
      <m:oMath>
        <m:sSub>
          <m:sSubPr>
            <m:ctrlPr>
              <w:rPr>
                <w:rFonts w:ascii="Cambria Math" w:eastAsia="SimSun" w:hAnsi="Cambria Math"/>
                <w:color w:val="000000" w:themeColor="text1"/>
                <w:spacing w:val="-1"/>
                <w:sz w:val="20"/>
                <w:szCs w:val="20"/>
                <w:lang w:val="en-IN" w:eastAsia="en-IN" w:bidi="hi-IN"/>
              </w:rPr>
            </m:ctrlPr>
          </m:sSubPr>
          <m:e>
            <m:r>
              <w:rPr>
                <w:rFonts w:ascii="Cambria Math" w:eastAsia="SimSun" w:hAnsi="Cambria Math"/>
                <w:color w:val="000000" w:themeColor="text1"/>
                <w:spacing w:val="-1"/>
                <w:sz w:val="20"/>
                <w:szCs w:val="20"/>
                <w:lang w:val="en-IN" w:eastAsia="en-IN" w:bidi="hi-IN"/>
              </w:rPr>
              <m:t>λ</m:t>
            </m:r>
          </m:e>
          <m:sub>
            <m:r>
              <m:rPr>
                <m:sty m:val="p"/>
              </m:rPr>
              <w:rPr>
                <w:rFonts w:ascii="Cambria Math" w:eastAsia="SimSun" w:hAnsi="Cambria Math"/>
                <w:color w:val="000000" w:themeColor="text1"/>
                <w:spacing w:val="-1"/>
                <w:sz w:val="20"/>
                <w:szCs w:val="20"/>
                <w:lang w:val="en-IN" w:eastAsia="en-IN" w:bidi="hi-IN"/>
              </w:rPr>
              <m:t>2</m:t>
            </m:r>
          </m:sub>
        </m:sSub>
      </m:oMath>
      <w:r w:rsidRPr="003F6268">
        <w:rPr>
          <w:rFonts w:eastAsia="SimSun"/>
          <w:color w:val="000000" w:themeColor="text1"/>
          <w:spacing w:val="-1"/>
          <w:sz w:val="20"/>
          <w:szCs w:val="20"/>
          <w:lang w:val="en-IN" w:eastAsia="en-IN" w:bidi="hi-IN"/>
        </w:rPr>
        <w:t xml:space="preserve"> are weighting parameters balancing the importance of each task.</w:t>
      </w:r>
    </w:p>
    <w:p w14:paraId="5427CBDB" w14:textId="77777777" w:rsidR="00E30D0C" w:rsidRPr="003F6268" w:rsidRDefault="00E30D0C" w:rsidP="003F6268">
      <w:pPr>
        <w:spacing w:after="120"/>
        <w:ind w:firstLine="360"/>
        <w:jc w:val="both"/>
        <w:rPr>
          <w:rFonts w:eastAsia="SimSun"/>
          <w:color w:val="000000" w:themeColor="text1"/>
          <w:spacing w:val="-1"/>
          <w:sz w:val="20"/>
          <w:szCs w:val="20"/>
          <w:lang w:val="en-IN" w:eastAsia="en-IN" w:bidi="hi-IN"/>
        </w:rPr>
      </w:pPr>
      <w:r w:rsidRPr="008F4306">
        <w:rPr>
          <w:rFonts w:eastAsia="SimSun"/>
          <w:i/>
          <w:color w:val="000000" w:themeColor="text1"/>
          <w:spacing w:val="-1"/>
          <w:sz w:val="20"/>
          <w:szCs w:val="20"/>
          <w:lang w:val="en-IN" w:eastAsia="en-IN" w:bidi="hi-IN"/>
        </w:rPr>
        <w:t>Figure 1</w:t>
      </w:r>
      <w:r w:rsidRPr="003F6268">
        <w:rPr>
          <w:rFonts w:eastAsia="SimSun"/>
          <w:color w:val="000000" w:themeColor="text1"/>
          <w:spacing w:val="-1"/>
          <w:sz w:val="20"/>
          <w:szCs w:val="20"/>
          <w:lang w:val="en-IN" w:eastAsia="en-IN" w:bidi="hi-IN"/>
        </w:rPr>
        <w:t xml:space="preserve"> illustrates the flow of data through the architecture, from feature extraction to final classification, highlighting the integration of convolutional and recurrent components with attention and dual-output heads.</w:t>
      </w:r>
    </w:p>
    <w:p w14:paraId="15C46BAD" w14:textId="77777777" w:rsidR="00E30D0C" w:rsidRDefault="003F6268" w:rsidP="003F6268">
      <w:pPr>
        <w:spacing w:after="220"/>
        <w:jc w:val="center"/>
        <w:rPr>
          <w:sz w:val="20"/>
        </w:rPr>
      </w:pPr>
      <w:r w:rsidRPr="003F6268">
        <w:rPr>
          <w:noProof/>
          <w:sz w:val="20"/>
          <w:lang w:val="en-IN" w:eastAsia="en-IN"/>
        </w:rPr>
        <w:drawing>
          <wp:inline distT="0" distB="0" distL="0" distR="0" wp14:anchorId="48610FE7" wp14:editId="4EABE13E">
            <wp:extent cx="3074670"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74670" cy="1431290"/>
                    </a:xfrm>
                    <a:prstGeom prst="rect">
                      <a:avLst/>
                    </a:prstGeom>
                  </pic:spPr>
                </pic:pic>
              </a:graphicData>
            </a:graphic>
          </wp:inline>
        </w:drawing>
      </w:r>
    </w:p>
    <w:p w14:paraId="2B637A88" w14:textId="77777777" w:rsidR="00355736" w:rsidRDefault="00355736" w:rsidP="0032673C">
      <w:pPr>
        <w:spacing w:after="220"/>
        <w:jc w:val="both"/>
        <w:rPr>
          <w:sz w:val="16"/>
        </w:rPr>
      </w:pPr>
      <w:commentRangeStart w:id="19"/>
      <w:r w:rsidRPr="00355736">
        <w:rPr>
          <w:sz w:val="16"/>
        </w:rPr>
        <w:t>Fig.1. Architecture Diagram of the Proposed Model</w:t>
      </w:r>
      <w:commentRangeEnd w:id="19"/>
      <w:r w:rsidR="006914F6">
        <w:rPr>
          <w:rStyle w:val="CommentReference"/>
        </w:rPr>
        <w:commentReference w:id="19"/>
      </w:r>
    </w:p>
    <w:p w14:paraId="22606D1A" w14:textId="77777777" w:rsidR="00710791" w:rsidRPr="00CF7955" w:rsidRDefault="00CF7955" w:rsidP="00CF7955">
      <w:pPr>
        <w:pStyle w:val="BodyText"/>
        <w:spacing w:line="240" w:lineRule="auto"/>
        <w:ind w:left="288" w:hanging="288"/>
        <w:jc w:val="left"/>
        <w:rPr>
          <w:i/>
          <w:color w:val="000000" w:themeColor="text1"/>
          <w:lang w:val="en-US"/>
        </w:rPr>
      </w:pPr>
      <w:r>
        <w:rPr>
          <w:i/>
          <w:color w:val="000000" w:themeColor="text1"/>
          <w:lang w:val="en-US"/>
        </w:rPr>
        <w:t xml:space="preserve">3.4 </w:t>
      </w:r>
      <w:r w:rsidR="00710791" w:rsidRPr="00CF7955">
        <w:rPr>
          <w:i/>
          <w:color w:val="000000" w:themeColor="text1"/>
          <w:lang w:val="en-US"/>
        </w:rPr>
        <w:t>Training Protocol</w:t>
      </w:r>
    </w:p>
    <w:p w14:paraId="6846530A" w14:textId="77777777" w:rsidR="00710791" w:rsidRPr="003F6268" w:rsidRDefault="00710791" w:rsidP="00777177">
      <w:pPr>
        <w:pStyle w:val="BodyText"/>
        <w:rPr>
          <w:color w:val="000000" w:themeColor="text1"/>
        </w:rPr>
      </w:pPr>
      <w:r w:rsidRPr="003F6268">
        <w:rPr>
          <w:color w:val="000000" w:themeColor="text1"/>
        </w:rPr>
        <w:t>The proposed model is trained under a multi-task learning (MTL) framework that simultaneously optimizes objectives for emotion recognition and PTSD detection. This joint learning strategy promotes shared representation learning across both tasks, enhancing model generalization and performance.</w:t>
      </w:r>
    </w:p>
    <w:p w14:paraId="6CEC833E" w14:textId="77777777" w:rsidR="00710791" w:rsidRPr="00CF7955" w:rsidRDefault="00710791" w:rsidP="00CF7955">
      <w:pPr>
        <w:pStyle w:val="BodyText"/>
        <w:spacing w:line="240" w:lineRule="auto"/>
        <w:ind w:left="288" w:hanging="288"/>
        <w:jc w:val="left"/>
        <w:rPr>
          <w:i/>
          <w:color w:val="000000" w:themeColor="text1"/>
          <w:lang w:val="en-US"/>
        </w:rPr>
      </w:pPr>
      <w:r w:rsidRPr="00CF7955">
        <w:rPr>
          <w:i/>
          <w:color w:val="000000" w:themeColor="text1"/>
          <w:lang w:val="en-US"/>
        </w:rPr>
        <w:t>3.4.1 Data Splitting and Stratified Sampling</w:t>
      </w:r>
    </w:p>
    <w:p w14:paraId="4873CED8" w14:textId="77777777" w:rsidR="00710791" w:rsidRPr="00710791" w:rsidRDefault="00710791" w:rsidP="00710791">
      <w:pPr>
        <w:pStyle w:val="BodyText"/>
        <w:rPr>
          <w:color w:val="000000" w:themeColor="text1"/>
        </w:rPr>
      </w:pPr>
      <w:r w:rsidRPr="00710791">
        <w:rPr>
          <w:color w:val="000000" w:themeColor="text1"/>
        </w:rPr>
        <w:t>Each dataset is divided into training (80%), validation (10%), and testing (10%) subsets using stratified sampling to maintain class distribution for both emotion and PTSD labels. Speaker-independent partitioning is enforced where applicable (e.g., IEMOCAP and DAIC-WOZ) to prevent speaker leakage and ensure robust evaluation across sessions and individuals.</w:t>
      </w:r>
    </w:p>
    <w:p w14:paraId="1DD30EE9" w14:textId="77777777" w:rsidR="00710791" w:rsidRPr="00CF7955" w:rsidRDefault="00710791" w:rsidP="00CF7955">
      <w:pPr>
        <w:pStyle w:val="BodyText"/>
        <w:spacing w:line="240" w:lineRule="auto"/>
        <w:ind w:left="288" w:hanging="288"/>
        <w:jc w:val="left"/>
        <w:rPr>
          <w:i/>
          <w:color w:val="000000" w:themeColor="text1"/>
          <w:lang w:val="en-US"/>
        </w:rPr>
      </w:pPr>
      <w:r w:rsidRPr="00CF7955">
        <w:rPr>
          <w:i/>
          <w:color w:val="000000" w:themeColor="text1"/>
          <w:lang w:val="en-US"/>
        </w:rPr>
        <w:t>3.4.2 Loss Function</w:t>
      </w:r>
    </w:p>
    <w:p w14:paraId="44EFBD56" w14:textId="77777777" w:rsidR="00710791" w:rsidRPr="00710791" w:rsidRDefault="00710791" w:rsidP="00710791">
      <w:pPr>
        <w:pStyle w:val="BodyText"/>
        <w:rPr>
          <w:color w:val="000000" w:themeColor="text1"/>
        </w:rPr>
      </w:pPr>
      <w:r w:rsidRPr="00710791">
        <w:rPr>
          <w:color w:val="000000" w:themeColor="text1"/>
        </w:rPr>
        <w:lastRenderedPageBreak/>
        <w:t xml:space="preserve">A </w:t>
      </w:r>
      <w:r w:rsidRPr="00777177">
        <w:rPr>
          <w:color w:val="000000" w:themeColor="text1"/>
        </w:rPr>
        <w:t>dual-objective loss</w:t>
      </w:r>
      <w:r w:rsidRPr="00710791">
        <w:rPr>
          <w:color w:val="000000" w:themeColor="text1"/>
        </w:rPr>
        <w:t xml:space="preserve"> is employed, combining categorical cross-entropy for multi-class emotion recognition and binary cross-entropy for PTSD detection. The overall loss is computed as a weighted sum, with empirically determined weights (0.6 for emotion, 0.4 for PTSD) based on validation performance. This formulation ensures balanced learning between the affective and clinical tasks.</w:t>
      </w:r>
    </w:p>
    <w:p w14:paraId="3C3F6B07" w14:textId="77777777" w:rsidR="00710791" w:rsidRPr="00CF7955" w:rsidRDefault="00710791" w:rsidP="00CF7955">
      <w:pPr>
        <w:pStyle w:val="BodyText"/>
        <w:spacing w:line="240" w:lineRule="auto"/>
        <w:ind w:left="288" w:hanging="288"/>
        <w:jc w:val="left"/>
        <w:rPr>
          <w:i/>
          <w:color w:val="000000" w:themeColor="text1"/>
          <w:lang w:val="en-US"/>
        </w:rPr>
      </w:pPr>
      <w:r w:rsidRPr="00CF7955">
        <w:rPr>
          <w:i/>
          <w:color w:val="000000" w:themeColor="text1"/>
          <w:lang w:val="en-US"/>
        </w:rPr>
        <w:t>3.4.3 Optimization Strategy</w:t>
      </w:r>
    </w:p>
    <w:p w14:paraId="67F9BCC3" w14:textId="77777777" w:rsidR="00710791" w:rsidRPr="00710791" w:rsidRDefault="00710791" w:rsidP="00710791">
      <w:pPr>
        <w:pStyle w:val="BodyText"/>
        <w:rPr>
          <w:color w:val="000000" w:themeColor="text1"/>
        </w:rPr>
      </w:pPr>
      <w:r w:rsidRPr="00710791">
        <w:rPr>
          <w:color w:val="000000" w:themeColor="text1"/>
        </w:rPr>
        <w:t xml:space="preserve">Model training utilizes the </w:t>
      </w:r>
      <w:r w:rsidRPr="00777177">
        <w:rPr>
          <w:color w:val="000000" w:themeColor="text1"/>
        </w:rPr>
        <w:t>Adam optimizer</w:t>
      </w:r>
      <w:r w:rsidRPr="00710791">
        <w:rPr>
          <w:color w:val="000000" w:themeColor="text1"/>
        </w:rPr>
        <w:t>, which adaptively adjusts learning rates based on gradient moments. The initial learning rate is set to 1×10</w:t>
      </w:r>
      <w:r w:rsidRPr="00777177">
        <w:rPr>
          <w:color w:val="000000" w:themeColor="text1"/>
        </w:rPr>
        <w:t>−4</w:t>
      </w:r>
      <w:r w:rsidRPr="00710791">
        <w:rPr>
          <w:color w:val="000000" w:themeColor="text1"/>
        </w:rPr>
        <w:t xml:space="preserve"> and is scheduled using </w:t>
      </w:r>
      <w:r w:rsidRPr="00777177">
        <w:rPr>
          <w:color w:val="000000" w:themeColor="text1"/>
        </w:rPr>
        <w:t>cosine annealing</w:t>
      </w:r>
      <w:r w:rsidRPr="00710791">
        <w:rPr>
          <w:color w:val="000000" w:themeColor="text1"/>
        </w:rPr>
        <w:t>, gradually decreasing the learning rate to a minimum of 1×10</w:t>
      </w:r>
      <w:r w:rsidRPr="00777177">
        <w:rPr>
          <w:color w:val="000000" w:themeColor="text1"/>
        </w:rPr>
        <w:t>−6</w:t>
      </w:r>
      <w:r w:rsidRPr="00710791">
        <w:rPr>
          <w:color w:val="000000" w:themeColor="text1"/>
        </w:rPr>
        <w:t xml:space="preserve"> over 100 epochs. To prevent </w:t>
      </w:r>
      <w:proofErr w:type="spellStart"/>
      <w:r w:rsidRPr="00710791">
        <w:rPr>
          <w:color w:val="000000" w:themeColor="text1"/>
        </w:rPr>
        <w:t>overfitting</w:t>
      </w:r>
      <w:proofErr w:type="spellEnd"/>
      <w:r w:rsidRPr="00710791">
        <w:rPr>
          <w:color w:val="000000" w:themeColor="text1"/>
        </w:rPr>
        <w:t xml:space="preserve">, </w:t>
      </w:r>
      <w:r w:rsidRPr="00777177">
        <w:rPr>
          <w:color w:val="000000" w:themeColor="text1"/>
        </w:rPr>
        <w:t>early stopping</w:t>
      </w:r>
      <w:r w:rsidRPr="00710791">
        <w:rPr>
          <w:color w:val="000000" w:themeColor="text1"/>
        </w:rPr>
        <w:t xml:space="preserve"> is applied with a patience of 10 epochs, and </w:t>
      </w:r>
      <w:r w:rsidRPr="00777177">
        <w:rPr>
          <w:color w:val="000000" w:themeColor="text1"/>
        </w:rPr>
        <w:t>gradient clipping</w:t>
      </w:r>
      <w:r w:rsidRPr="00710791">
        <w:rPr>
          <w:color w:val="000000" w:themeColor="text1"/>
        </w:rPr>
        <w:t xml:space="preserve"> is enforced to maintain LSTM stability during training.</w:t>
      </w:r>
    </w:p>
    <w:p w14:paraId="72CB8125" w14:textId="77777777" w:rsidR="00710791" w:rsidRPr="00CF7955" w:rsidRDefault="00710791" w:rsidP="00CF7955">
      <w:pPr>
        <w:pStyle w:val="BodyText"/>
        <w:spacing w:line="240" w:lineRule="auto"/>
        <w:ind w:left="288" w:hanging="288"/>
        <w:jc w:val="left"/>
        <w:rPr>
          <w:i/>
          <w:color w:val="000000" w:themeColor="text1"/>
          <w:lang w:val="en-US"/>
        </w:rPr>
      </w:pPr>
      <w:r w:rsidRPr="00CF7955">
        <w:rPr>
          <w:i/>
          <w:color w:val="000000" w:themeColor="text1"/>
          <w:lang w:val="en-US"/>
        </w:rPr>
        <w:t>3.4.4 Batch Configuration and Regularization</w:t>
      </w:r>
    </w:p>
    <w:p w14:paraId="04264F66" w14:textId="77777777" w:rsidR="00710791" w:rsidRPr="00710791" w:rsidRDefault="00710791" w:rsidP="00710791">
      <w:pPr>
        <w:pStyle w:val="BodyText"/>
        <w:rPr>
          <w:color w:val="000000" w:themeColor="text1"/>
        </w:rPr>
      </w:pPr>
      <w:r w:rsidRPr="00710791">
        <w:rPr>
          <w:color w:val="000000" w:themeColor="text1"/>
        </w:rPr>
        <w:t xml:space="preserve">Training is conducted using a </w:t>
      </w:r>
      <w:r w:rsidRPr="00777177">
        <w:rPr>
          <w:color w:val="000000" w:themeColor="text1"/>
        </w:rPr>
        <w:t>mini-batch size of 32</w:t>
      </w:r>
      <w:r w:rsidRPr="00710791">
        <w:rPr>
          <w:color w:val="000000" w:themeColor="text1"/>
        </w:rPr>
        <w:t>, with data shuffling at each epoch. Regularization techniques include:</w:t>
      </w:r>
    </w:p>
    <w:p w14:paraId="4CC09F58" w14:textId="77777777" w:rsidR="00710791" w:rsidRPr="00710791" w:rsidRDefault="00710791" w:rsidP="00777177">
      <w:pPr>
        <w:pStyle w:val="BodyText"/>
        <w:numPr>
          <w:ilvl w:val="0"/>
          <w:numId w:val="18"/>
        </w:numPr>
        <w:ind w:left="720" w:hanging="270"/>
        <w:rPr>
          <w:color w:val="000000" w:themeColor="text1"/>
        </w:rPr>
      </w:pPr>
      <w:r w:rsidRPr="00777177">
        <w:rPr>
          <w:color w:val="000000" w:themeColor="text1"/>
        </w:rPr>
        <w:t>Dropout</w:t>
      </w:r>
      <w:r w:rsidRPr="00710791">
        <w:rPr>
          <w:color w:val="000000" w:themeColor="text1"/>
        </w:rPr>
        <w:t xml:space="preserve"> with a rate of 0.3 in fully connected layers,</w:t>
      </w:r>
    </w:p>
    <w:p w14:paraId="14ADE204" w14:textId="77777777" w:rsidR="00710791" w:rsidRPr="00710791" w:rsidRDefault="00710791" w:rsidP="00777177">
      <w:pPr>
        <w:pStyle w:val="BodyText"/>
        <w:numPr>
          <w:ilvl w:val="0"/>
          <w:numId w:val="18"/>
        </w:numPr>
        <w:ind w:left="720" w:hanging="270"/>
        <w:rPr>
          <w:color w:val="000000" w:themeColor="text1"/>
        </w:rPr>
      </w:pPr>
      <w:r w:rsidRPr="00777177">
        <w:rPr>
          <w:color w:val="000000" w:themeColor="text1"/>
        </w:rPr>
        <w:t>Batch Normalization</w:t>
      </w:r>
      <w:r w:rsidRPr="00710791">
        <w:rPr>
          <w:color w:val="000000" w:themeColor="text1"/>
        </w:rPr>
        <w:t xml:space="preserve"> following convolutional layers to stabilize training,</w:t>
      </w:r>
    </w:p>
    <w:p w14:paraId="6DC46E45" w14:textId="77777777" w:rsidR="00710791" w:rsidRPr="00710791" w:rsidRDefault="00710791" w:rsidP="00777177">
      <w:pPr>
        <w:pStyle w:val="BodyText"/>
        <w:numPr>
          <w:ilvl w:val="0"/>
          <w:numId w:val="18"/>
        </w:numPr>
        <w:ind w:left="720" w:hanging="270"/>
        <w:rPr>
          <w:color w:val="000000" w:themeColor="text1"/>
        </w:rPr>
      </w:pPr>
      <w:r w:rsidRPr="00777177">
        <w:rPr>
          <w:color w:val="000000" w:themeColor="text1"/>
        </w:rPr>
        <w:t>L2 weight decay</w:t>
      </w:r>
      <w:r w:rsidRPr="00710791">
        <w:rPr>
          <w:color w:val="000000" w:themeColor="text1"/>
        </w:rPr>
        <w:t xml:space="preserve"> with a coefficient of 1×10</w:t>
      </w:r>
      <w:r w:rsidRPr="00777177">
        <w:rPr>
          <w:color w:val="000000" w:themeColor="text1"/>
        </w:rPr>
        <w:t>−5</w:t>
      </w:r>
      <w:r w:rsidRPr="00710791">
        <w:rPr>
          <w:color w:val="000000" w:themeColor="text1"/>
        </w:rPr>
        <w:t xml:space="preserve"> to control model complexity.</w:t>
      </w:r>
    </w:p>
    <w:p w14:paraId="23C73D76" w14:textId="77777777" w:rsidR="00710791" w:rsidRPr="00CF7955" w:rsidRDefault="00710791" w:rsidP="00CF7955">
      <w:pPr>
        <w:pStyle w:val="BodyText"/>
        <w:spacing w:line="240" w:lineRule="auto"/>
        <w:ind w:left="288" w:hanging="288"/>
        <w:jc w:val="left"/>
        <w:rPr>
          <w:i/>
          <w:color w:val="000000" w:themeColor="text1"/>
          <w:lang w:val="en-US"/>
        </w:rPr>
      </w:pPr>
      <w:r w:rsidRPr="00CF7955">
        <w:rPr>
          <w:i/>
          <w:color w:val="000000" w:themeColor="text1"/>
          <w:lang w:val="en-US"/>
        </w:rPr>
        <w:t>3.4.5 Cross-Validation and Reproducibility</w:t>
      </w:r>
    </w:p>
    <w:p w14:paraId="2D8D9D07" w14:textId="77777777" w:rsidR="00710791" w:rsidRPr="00745472" w:rsidRDefault="00710791" w:rsidP="00710791">
      <w:pPr>
        <w:pStyle w:val="BodyText"/>
        <w:rPr>
          <w:color w:val="000000" w:themeColor="text1"/>
        </w:rPr>
      </w:pPr>
      <w:r w:rsidRPr="00745472">
        <w:rPr>
          <w:color w:val="000000" w:themeColor="text1"/>
        </w:rPr>
        <w:t xml:space="preserve">To ensure statistical validity, </w:t>
      </w:r>
      <w:r w:rsidRPr="00777177">
        <w:rPr>
          <w:color w:val="000000" w:themeColor="text1"/>
        </w:rPr>
        <w:t>5-fold cross-validation</w:t>
      </w:r>
      <w:r w:rsidRPr="00745472">
        <w:rPr>
          <w:color w:val="000000" w:themeColor="text1"/>
        </w:rPr>
        <w:t xml:space="preserve"> is performed. Performance metrics are reported as mean ± standard deviation. Random seeds are fixed across all software libraries and hardware environments to ensure reproducibility.</w:t>
      </w:r>
    </w:p>
    <w:p w14:paraId="2CCDE21F" w14:textId="77777777" w:rsidR="00710791" w:rsidRPr="00777177" w:rsidRDefault="00710791" w:rsidP="00710791">
      <w:pPr>
        <w:pStyle w:val="BodyText"/>
        <w:rPr>
          <w:color w:val="000000" w:themeColor="text1"/>
        </w:rPr>
      </w:pPr>
      <w:r w:rsidRPr="00745472">
        <w:rPr>
          <w:color w:val="000000" w:themeColor="text1"/>
        </w:rPr>
        <w:t xml:space="preserve">The model is implemented using </w:t>
      </w:r>
      <w:proofErr w:type="spellStart"/>
      <w:r w:rsidRPr="00777177">
        <w:rPr>
          <w:color w:val="000000" w:themeColor="text1"/>
        </w:rPr>
        <w:t>PyTorch</w:t>
      </w:r>
      <w:proofErr w:type="spellEnd"/>
      <w:r w:rsidRPr="00745472">
        <w:rPr>
          <w:color w:val="000000" w:themeColor="text1"/>
        </w:rPr>
        <w:t xml:space="preserve">, trained on </w:t>
      </w:r>
      <w:r w:rsidRPr="00777177">
        <w:rPr>
          <w:color w:val="000000" w:themeColor="text1"/>
        </w:rPr>
        <w:t>NVIDIA A100 GPUs</w:t>
      </w:r>
      <w:r w:rsidRPr="00745472">
        <w:rPr>
          <w:color w:val="000000" w:themeColor="text1"/>
        </w:rPr>
        <w:t xml:space="preserve"> with CUDA acceleration, and monitored using an experiment tracking framework such as </w:t>
      </w:r>
      <w:r w:rsidRPr="00777177">
        <w:rPr>
          <w:color w:val="000000" w:themeColor="text1"/>
        </w:rPr>
        <w:t>Weights &amp; Biases</w:t>
      </w:r>
      <w:r w:rsidRPr="00745472">
        <w:rPr>
          <w:color w:val="000000" w:themeColor="text1"/>
        </w:rPr>
        <w:t xml:space="preserve"> or </w:t>
      </w:r>
      <w:proofErr w:type="spellStart"/>
      <w:r w:rsidRPr="00777177">
        <w:rPr>
          <w:color w:val="000000" w:themeColor="text1"/>
        </w:rPr>
        <w:t>MLflow</w:t>
      </w:r>
      <w:proofErr w:type="spellEnd"/>
      <w:r w:rsidRPr="00745472">
        <w:rPr>
          <w:color w:val="000000" w:themeColor="text1"/>
        </w:rPr>
        <w:t xml:space="preserve"> to store checkpoints, logs, and performance metrics.</w:t>
      </w:r>
    </w:p>
    <w:p w14:paraId="71688B29" w14:textId="77777777" w:rsidR="007856C5" w:rsidRDefault="007856C5" w:rsidP="00CD25B7">
      <w:pPr>
        <w:pStyle w:val="ListParagraph"/>
        <w:numPr>
          <w:ilvl w:val="0"/>
          <w:numId w:val="3"/>
        </w:numPr>
        <w:spacing w:after="120" w:line="240" w:lineRule="auto"/>
        <w:ind w:left="288" w:hanging="288"/>
        <w:contextualSpacing w:val="0"/>
        <w:rPr>
          <w:b/>
          <w:color w:val="000000" w:themeColor="text1"/>
          <w:kern w:val="3"/>
        </w:rPr>
      </w:pPr>
      <w:r w:rsidRPr="00AA5E0E">
        <w:rPr>
          <w:b/>
          <w:color w:val="000000" w:themeColor="text1"/>
          <w:kern w:val="3"/>
        </w:rPr>
        <w:t>Experimental Setup</w:t>
      </w:r>
    </w:p>
    <w:p w14:paraId="52AFA42C" w14:textId="77777777" w:rsidR="001C6876" w:rsidRPr="00CF7955" w:rsidRDefault="00CF7955" w:rsidP="00CF7955">
      <w:pPr>
        <w:pStyle w:val="BodyText"/>
        <w:spacing w:line="240" w:lineRule="auto"/>
        <w:ind w:left="288" w:hanging="288"/>
        <w:jc w:val="left"/>
        <w:rPr>
          <w:i/>
          <w:color w:val="000000" w:themeColor="text1"/>
          <w:lang w:val="en-US"/>
        </w:rPr>
      </w:pPr>
      <w:r>
        <w:rPr>
          <w:i/>
          <w:color w:val="000000" w:themeColor="text1"/>
          <w:lang w:val="en-US"/>
        </w:rPr>
        <w:t xml:space="preserve">4.1 </w:t>
      </w:r>
      <w:r w:rsidR="001C6876" w:rsidRPr="00CF7955">
        <w:rPr>
          <w:i/>
          <w:color w:val="000000" w:themeColor="text1"/>
          <w:lang w:val="en-US"/>
        </w:rPr>
        <w:t>Hardware Configuration</w:t>
      </w:r>
    </w:p>
    <w:p w14:paraId="373A04A0" w14:textId="77777777" w:rsidR="001C6876" w:rsidRPr="00777177" w:rsidRDefault="001C6876" w:rsidP="00777177">
      <w:pPr>
        <w:pStyle w:val="BodyText"/>
        <w:rPr>
          <w:color w:val="000000" w:themeColor="text1"/>
        </w:rPr>
      </w:pPr>
      <w:bookmarkStart w:id="20" w:name="OLE_LINK2"/>
      <w:r w:rsidRPr="00777177">
        <w:rPr>
          <w:color w:val="000000" w:themeColor="text1"/>
        </w:rPr>
        <w:t xml:space="preserve">All experiments were conducted on a high-performance computing environment equipped with NVIDIA A100 GPUs (40 GB HBM2 memory) and dual Intel Xeon Gold 6348 CPUs operating at 2.6 GHz. The system was supported by 512 GB DDR4 RAM and a 2 TB </w:t>
      </w:r>
      <w:proofErr w:type="spellStart"/>
      <w:r w:rsidRPr="00777177">
        <w:rPr>
          <w:color w:val="000000" w:themeColor="text1"/>
        </w:rPr>
        <w:t>NVMe</w:t>
      </w:r>
      <w:proofErr w:type="spellEnd"/>
      <w:r w:rsidRPr="00777177">
        <w:rPr>
          <w:color w:val="000000" w:themeColor="text1"/>
        </w:rPr>
        <w:t xml:space="preserve"> SSD for high-speed data access. The training pipeline leveraged GPU acceleration for both feature extraction and deep learning model optimization.</w:t>
      </w:r>
    </w:p>
    <w:p w14:paraId="47D04365" w14:textId="77777777" w:rsidR="001C6876" w:rsidRPr="00777177" w:rsidRDefault="001C6876" w:rsidP="001C6876">
      <w:pPr>
        <w:pStyle w:val="BodyText"/>
        <w:rPr>
          <w:color w:val="000000" w:themeColor="text1"/>
        </w:rPr>
      </w:pPr>
      <w:r w:rsidRPr="00777177">
        <w:rPr>
          <w:color w:val="000000" w:themeColor="text1"/>
        </w:rPr>
        <w:t xml:space="preserve">To ensure computational scalability and minimize training latency, the infrastructure supported CUDA 12.1 and </w:t>
      </w:r>
      <w:proofErr w:type="spellStart"/>
      <w:r w:rsidRPr="00777177">
        <w:rPr>
          <w:color w:val="000000" w:themeColor="text1"/>
        </w:rPr>
        <w:t>cuDNN</w:t>
      </w:r>
      <w:proofErr w:type="spellEnd"/>
      <w:r w:rsidRPr="00777177">
        <w:rPr>
          <w:color w:val="000000" w:themeColor="text1"/>
        </w:rPr>
        <w:t xml:space="preserve"> 8.9 for optimized GPU utilization. Experiments were executed on Ubuntu 22.04 LTS (64-bit), and GPU-based parallelism was employed during batch training, spectrogram processing, and wav2vec inference.</w:t>
      </w:r>
    </w:p>
    <w:p w14:paraId="1BB6484B" w14:textId="77777777" w:rsidR="007856C5" w:rsidRPr="00CF7955" w:rsidRDefault="00CF7955" w:rsidP="00CF7955">
      <w:pPr>
        <w:pStyle w:val="BodyText"/>
        <w:spacing w:line="240" w:lineRule="auto"/>
        <w:ind w:left="288" w:hanging="288"/>
        <w:jc w:val="left"/>
        <w:rPr>
          <w:i/>
          <w:color w:val="000000" w:themeColor="text1"/>
          <w:lang w:val="en-US"/>
        </w:rPr>
      </w:pPr>
      <w:r>
        <w:rPr>
          <w:i/>
          <w:color w:val="000000" w:themeColor="text1"/>
          <w:lang w:val="en-US"/>
        </w:rPr>
        <w:t xml:space="preserve">4.2 </w:t>
      </w:r>
      <w:r w:rsidR="001C6876" w:rsidRPr="00CF7955">
        <w:rPr>
          <w:i/>
          <w:color w:val="000000" w:themeColor="text1"/>
          <w:lang w:val="en-US"/>
        </w:rPr>
        <w:t>Software Frameworks</w:t>
      </w:r>
    </w:p>
    <w:p w14:paraId="3B002D7A" w14:textId="77777777" w:rsidR="001C6876" w:rsidRPr="001C6876" w:rsidRDefault="00814496" w:rsidP="001C6876">
      <w:pPr>
        <w:pStyle w:val="BodyText"/>
        <w:rPr>
          <w:color w:val="000000" w:themeColor="text1"/>
        </w:rPr>
      </w:pPr>
      <w:r w:rsidRPr="00777177">
        <w:rPr>
          <w:color w:val="000000" w:themeColor="text1"/>
        </w:rPr>
        <w:t xml:space="preserve">The implementation and experimentation were conducted using a robust set of open-source software tools. Python 3.10 served as the primary programming environment for data </w:t>
      </w:r>
      <w:proofErr w:type="spellStart"/>
      <w:r w:rsidRPr="00777177">
        <w:rPr>
          <w:color w:val="000000" w:themeColor="text1"/>
        </w:rPr>
        <w:t>preprocessing</w:t>
      </w:r>
      <w:proofErr w:type="spellEnd"/>
      <w:r w:rsidRPr="00777177">
        <w:rPr>
          <w:color w:val="000000" w:themeColor="text1"/>
        </w:rPr>
        <w:t xml:space="preserve">, model development, and evaluation. The deep </w:t>
      </w:r>
      <w:r w:rsidRPr="00777177">
        <w:rPr>
          <w:color w:val="000000" w:themeColor="text1"/>
        </w:rPr>
        <w:lastRenderedPageBreak/>
        <w:t xml:space="preserve">learning components, including CNNs, </w:t>
      </w:r>
      <w:proofErr w:type="spellStart"/>
      <w:r w:rsidRPr="00777177">
        <w:rPr>
          <w:color w:val="000000" w:themeColor="text1"/>
        </w:rPr>
        <w:t>BiLSTMs</w:t>
      </w:r>
      <w:proofErr w:type="spellEnd"/>
      <w:r w:rsidRPr="00777177">
        <w:rPr>
          <w:color w:val="000000" w:themeColor="text1"/>
        </w:rPr>
        <w:t xml:space="preserve">, attention mechanisms, and wav2vec integration, were implemented using </w:t>
      </w:r>
      <w:proofErr w:type="spellStart"/>
      <w:r w:rsidRPr="00777177">
        <w:rPr>
          <w:color w:val="000000" w:themeColor="text1"/>
        </w:rPr>
        <w:t>PyTorch</w:t>
      </w:r>
      <w:proofErr w:type="spellEnd"/>
      <w:r w:rsidRPr="00777177">
        <w:rPr>
          <w:color w:val="000000" w:themeColor="text1"/>
        </w:rPr>
        <w:t xml:space="preserve"> 2.1.0, with </w:t>
      </w:r>
      <w:proofErr w:type="spellStart"/>
      <w:r w:rsidRPr="00777177">
        <w:rPr>
          <w:color w:val="000000" w:themeColor="text1"/>
        </w:rPr>
        <w:t>Torchaudio</w:t>
      </w:r>
      <w:proofErr w:type="spellEnd"/>
      <w:r w:rsidRPr="00777177">
        <w:rPr>
          <w:color w:val="000000" w:themeColor="text1"/>
        </w:rPr>
        <w:t xml:space="preserve"> 2.1.1 handling audio I/O and spectrogram processing. </w:t>
      </w:r>
      <w:proofErr w:type="spellStart"/>
      <w:r w:rsidRPr="00777177">
        <w:rPr>
          <w:color w:val="000000" w:themeColor="text1"/>
        </w:rPr>
        <w:t>Scikit</w:t>
      </w:r>
      <w:proofErr w:type="spellEnd"/>
      <w:r w:rsidRPr="00777177">
        <w:rPr>
          <w:color w:val="000000" w:themeColor="text1"/>
        </w:rPr>
        <w:t xml:space="preserve">-learn 1.3.1 supported dimensionality reduction via PCA and baseline model comparisons, while </w:t>
      </w:r>
      <w:proofErr w:type="spellStart"/>
      <w:r w:rsidRPr="00777177">
        <w:rPr>
          <w:color w:val="000000" w:themeColor="text1"/>
        </w:rPr>
        <w:t>Librosa</w:t>
      </w:r>
      <w:proofErr w:type="spellEnd"/>
      <w:r w:rsidRPr="00777177">
        <w:rPr>
          <w:color w:val="000000" w:themeColor="text1"/>
        </w:rPr>
        <w:t xml:space="preserve"> 0.10.1 was employed for extracting MFCCs, pitch, energy, and augmenting audio data. Handcrafted acoustic features such as jitter, shimmer, and formants were derived using the </w:t>
      </w:r>
      <w:proofErr w:type="spellStart"/>
      <w:r w:rsidRPr="00777177">
        <w:rPr>
          <w:color w:val="000000" w:themeColor="text1"/>
        </w:rPr>
        <w:t>OpenSMILE</w:t>
      </w:r>
      <w:proofErr w:type="spellEnd"/>
      <w:r w:rsidRPr="00777177">
        <w:rPr>
          <w:color w:val="000000" w:themeColor="text1"/>
        </w:rPr>
        <w:t xml:space="preserve"> toolkit. Visualization of confusion matrices and performance trends was performed using </w:t>
      </w:r>
      <w:proofErr w:type="spellStart"/>
      <w:r w:rsidRPr="00777177">
        <w:rPr>
          <w:color w:val="000000" w:themeColor="text1"/>
        </w:rPr>
        <w:t>Matplotlib</w:t>
      </w:r>
      <w:proofErr w:type="spellEnd"/>
      <w:r w:rsidRPr="00777177">
        <w:rPr>
          <w:color w:val="000000" w:themeColor="text1"/>
        </w:rPr>
        <w:t xml:space="preserve"> and </w:t>
      </w:r>
      <w:proofErr w:type="spellStart"/>
      <w:r w:rsidRPr="00777177">
        <w:rPr>
          <w:color w:val="000000" w:themeColor="text1"/>
        </w:rPr>
        <w:t>Seaborn</w:t>
      </w:r>
      <w:proofErr w:type="spellEnd"/>
      <w:r w:rsidRPr="00777177">
        <w:rPr>
          <w:color w:val="000000" w:themeColor="text1"/>
        </w:rPr>
        <w:t xml:space="preserve">. Weights &amp; Biases facilitated real-time experiment tracking, </w:t>
      </w:r>
      <w:proofErr w:type="spellStart"/>
      <w:r w:rsidRPr="00777177">
        <w:rPr>
          <w:color w:val="000000" w:themeColor="text1"/>
        </w:rPr>
        <w:t>hyperparameter</w:t>
      </w:r>
      <w:proofErr w:type="spellEnd"/>
      <w:r w:rsidRPr="00777177">
        <w:rPr>
          <w:color w:val="000000" w:themeColor="text1"/>
        </w:rPr>
        <w:t xml:space="preserve"> logging, and model versioning. All libraries and dependencies were managed using isolated </w:t>
      </w:r>
      <w:proofErr w:type="spellStart"/>
      <w:r w:rsidRPr="00777177">
        <w:rPr>
          <w:color w:val="000000" w:themeColor="text1"/>
        </w:rPr>
        <w:t>conda</w:t>
      </w:r>
      <w:proofErr w:type="spellEnd"/>
      <w:r w:rsidRPr="00777177">
        <w:rPr>
          <w:color w:val="000000" w:themeColor="text1"/>
        </w:rPr>
        <w:t xml:space="preserve"> environments to ensure stability and reproducibility across computational runs.</w:t>
      </w:r>
    </w:p>
    <w:p w14:paraId="10DD7F0F" w14:textId="77777777" w:rsidR="007856C5" w:rsidRPr="00CF7955" w:rsidRDefault="00CF7955" w:rsidP="00CF7955">
      <w:pPr>
        <w:pStyle w:val="BodyText"/>
        <w:spacing w:line="240" w:lineRule="auto"/>
        <w:ind w:left="288" w:hanging="288"/>
        <w:jc w:val="left"/>
        <w:rPr>
          <w:i/>
          <w:color w:val="000000" w:themeColor="text1"/>
          <w:lang w:val="en-US"/>
        </w:rPr>
      </w:pPr>
      <w:r>
        <w:rPr>
          <w:i/>
          <w:color w:val="000000" w:themeColor="text1"/>
          <w:lang w:val="en-US"/>
        </w:rPr>
        <w:t xml:space="preserve">4.3 </w:t>
      </w:r>
      <w:r w:rsidR="001C6876" w:rsidRPr="00CF7955">
        <w:rPr>
          <w:i/>
          <w:color w:val="000000" w:themeColor="text1"/>
          <w:lang w:val="en-US"/>
        </w:rPr>
        <w:t>Performance Metrics</w:t>
      </w:r>
    </w:p>
    <w:p w14:paraId="1C601ED8" w14:textId="3BA82D33" w:rsidR="00747052" w:rsidRPr="00777177" w:rsidRDefault="00747052" w:rsidP="00777177">
      <w:pPr>
        <w:pStyle w:val="BodyText"/>
        <w:rPr>
          <w:color w:val="000000" w:themeColor="text1"/>
        </w:rPr>
      </w:pPr>
      <w:r w:rsidRPr="00777177">
        <w:rPr>
          <w:color w:val="000000" w:themeColor="text1"/>
        </w:rPr>
        <w:t xml:space="preserve">To quantitatively evaluate the performance of the proposed hybrid speech analysis framework on both multi-class emotion recognition and binary PTSD detection, a comprehensive set of statistical and classification-based performance metrics is employed. These include Accuracy, Precision, Recall, F1-Score, and Area </w:t>
      </w:r>
      <w:r w:rsidR="00E763BC" w:rsidRPr="00777177">
        <w:rPr>
          <w:color w:val="000000" w:themeColor="text1"/>
        </w:rPr>
        <w:t>under</w:t>
      </w:r>
      <w:r w:rsidRPr="00777177">
        <w:rPr>
          <w:color w:val="000000" w:themeColor="text1"/>
        </w:rPr>
        <w:t xml:space="preserve"> the Receiver Operating Characteristic Curve (AUC-ROC). The metrics are computed for each task separately and, where applicable, averaged using both macro and weighted strategies to mitigate the effect of class imbalance.</w:t>
      </w:r>
    </w:p>
    <w:p w14:paraId="2E8C0762" w14:textId="77777777" w:rsidR="00747052" w:rsidRPr="002E164A" w:rsidRDefault="00747052" w:rsidP="00747052">
      <w:pPr>
        <w:spacing w:after="220"/>
        <w:jc w:val="both"/>
        <w:rPr>
          <w:sz w:val="20"/>
        </w:rPr>
      </w:pPr>
      <w:r w:rsidRPr="002E164A">
        <w:rPr>
          <w:sz w:val="20"/>
        </w:rPr>
        <w:t>Let:</w:t>
      </w:r>
    </w:p>
    <w:p w14:paraId="4D03F5F2" w14:textId="77777777" w:rsidR="00747052" w:rsidRPr="002E164A" w:rsidRDefault="000E0D0D" w:rsidP="00BD684A">
      <w:pPr>
        <w:numPr>
          <w:ilvl w:val="0"/>
          <w:numId w:val="7"/>
        </w:numPr>
        <w:spacing w:after="120" w:line="240" w:lineRule="atLeast"/>
        <w:jc w:val="both"/>
        <w:rPr>
          <w:sz w:val="20"/>
        </w:rPr>
      </w:pPr>
      <m:oMath>
        <m:sSub>
          <m:sSubPr>
            <m:ctrlPr>
              <w:rPr>
                <w:rFonts w:ascii="Cambria Math" w:hAnsi="Cambria Math"/>
                <w:sz w:val="20"/>
              </w:rPr>
            </m:ctrlPr>
          </m:sSubPr>
          <m:e>
            <m:r>
              <w:rPr>
                <w:rFonts w:ascii="Cambria Math" w:hAnsi="Cambria Math"/>
                <w:sz w:val="20"/>
              </w:rPr>
              <m:t>y</m:t>
            </m:r>
          </m:e>
          <m:sub>
            <m:r>
              <w:rPr>
                <w:rFonts w:ascii="Cambria Math" w:hAnsi="Cambria Math"/>
                <w:sz w:val="20"/>
              </w:rPr>
              <m:t>i</m:t>
            </m:r>
          </m:sub>
        </m:sSub>
      </m:oMath>
      <w:r w:rsidR="00747052" w:rsidRPr="002E164A">
        <w:rPr>
          <w:sz w:val="20"/>
        </w:rPr>
        <w:t xml:space="preserve"> be the ground truth label for the </w:t>
      </w:r>
      <m:oMath>
        <m:sSup>
          <m:sSupPr>
            <m:ctrlPr>
              <w:rPr>
                <w:rFonts w:ascii="Cambria Math" w:hAnsi="Cambria Math"/>
                <w:sz w:val="20"/>
              </w:rPr>
            </m:ctrlPr>
          </m:sSupPr>
          <m:e>
            <m:r>
              <w:rPr>
                <w:rFonts w:ascii="Cambria Math" w:hAnsi="Cambria Math"/>
                <w:sz w:val="20"/>
              </w:rPr>
              <m:t>i</m:t>
            </m:r>
          </m:e>
          <m:sup>
            <m:r>
              <m:rPr>
                <m:nor/>
              </m:rPr>
              <w:rPr>
                <w:sz w:val="20"/>
              </w:rPr>
              <m:t>th </m:t>
            </m:r>
          </m:sup>
        </m:sSup>
      </m:oMath>
      <w:r w:rsidR="00747052" w:rsidRPr="002E164A">
        <w:rPr>
          <w:sz w:val="20"/>
        </w:rPr>
        <w:t xml:space="preserve"> instance,</w:t>
      </w:r>
    </w:p>
    <w:p w14:paraId="2BFF195C" w14:textId="77777777" w:rsidR="00747052" w:rsidRPr="002E164A" w:rsidRDefault="000E0D0D" w:rsidP="00BD684A">
      <w:pPr>
        <w:numPr>
          <w:ilvl w:val="0"/>
          <w:numId w:val="7"/>
        </w:numPr>
        <w:spacing w:after="120" w:line="240" w:lineRule="atLeast"/>
        <w:jc w:val="both"/>
        <w:rPr>
          <w:sz w:val="20"/>
        </w:rPr>
      </w:pPr>
      <m:oMath>
        <m:sSub>
          <m:sSubPr>
            <m:ctrlPr>
              <w:rPr>
                <w:rFonts w:ascii="Cambria Math" w:hAnsi="Cambria Math"/>
                <w:sz w:val="20"/>
              </w:rPr>
            </m:ctrlPr>
          </m:sSubPr>
          <m:e>
            <m:acc>
              <m:accPr>
                <m:chr m:val="ˆ"/>
                <m:ctrlPr>
                  <w:rPr>
                    <w:rFonts w:ascii="Cambria Math" w:hAnsi="Cambria Math"/>
                    <w:sz w:val="20"/>
                  </w:rPr>
                </m:ctrlPr>
              </m:accPr>
              <m:e>
                <m:r>
                  <w:rPr>
                    <w:rFonts w:ascii="Cambria Math" w:hAnsi="Cambria Math"/>
                    <w:sz w:val="20"/>
                  </w:rPr>
                  <m:t>y</m:t>
                </m:r>
              </m:e>
            </m:acc>
          </m:e>
          <m:sub>
            <m:r>
              <w:rPr>
                <w:rFonts w:ascii="Cambria Math" w:hAnsi="Cambria Math"/>
                <w:sz w:val="20"/>
              </w:rPr>
              <m:t>i</m:t>
            </m:r>
          </m:sub>
        </m:sSub>
      </m:oMath>
      <w:r w:rsidR="00747052" w:rsidRPr="002E164A">
        <w:rPr>
          <w:sz w:val="20"/>
        </w:rPr>
        <w:t xml:space="preserve"> be the predicted label,</w:t>
      </w:r>
    </w:p>
    <w:p w14:paraId="747CAD18" w14:textId="77777777" w:rsidR="00747052" w:rsidRPr="002E164A" w:rsidRDefault="00747052" w:rsidP="00BD684A">
      <w:pPr>
        <w:numPr>
          <w:ilvl w:val="0"/>
          <w:numId w:val="7"/>
        </w:numPr>
        <w:spacing w:after="120" w:line="240" w:lineRule="atLeast"/>
        <w:jc w:val="both"/>
        <w:rPr>
          <w:sz w:val="20"/>
        </w:rPr>
      </w:pPr>
      <m:oMath>
        <m:r>
          <w:rPr>
            <w:rFonts w:ascii="Cambria Math" w:hAnsi="Cambria Math"/>
            <w:sz w:val="20"/>
          </w:rPr>
          <m:t>TP</m:t>
        </m:r>
        <m:r>
          <m:rPr>
            <m:sty m:val="p"/>
          </m:rPr>
          <w:rPr>
            <w:rFonts w:ascii="Cambria Math" w:hAnsi="Cambria Math"/>
            <w:sz w:val="20"/>
          </w:rPr>
          <m:t>,</m:t>
        </m:r>
        <m:r>
          <w:rPr>
            <w:rFonts w:ascii="Cambria Math" w:hAnsi="Cambria Math"/>
            <w:sz w:val="20"/>
          </w:rPr>
          <m:t>TN</m:t>
        </m:r>
        <m:r>
          <m:rPr>
            <m:sty m:val="p"/>
          </m:rPr>
          <w:rPr>
            <w:rFonts w:ascii="Cambria Math" w:hAnsi="Cambria Math"/>
            <w:sz w:val="20"/>
          </w:rPr>
          <m:t>,</m:t>
        </m:r>
        <m:r>
          <w:rPr>
            <w:rFonts w:ascii="Cambria Math" w:hAnsi="Cambria Math"/>
            <w:sz w:val="20"/>
          </w:rPr>
          <m:t>FP</m:t>
        </m:r>
      </m:oMath>
      <w:r w:rsidRPr="002E164A">
        <w:rPr>
          <w:sz w:val="20"/>
        </w:rPr>
        <w:t xml:space="preserve">, and </w:t>
      </w:r>
      <m:oMath>
        <m:r>
          <w:rPr>
            <w:rFonts w:ascii="Cambria Math" w:hAnsi="Cambria Math"/>
            <w:sz w:val="20"/>
          </w:rPr>
          <m:t>FN</m:t>
        </m:r>
      </m:oMath>
      <w:r w:rsidRPr="002E164A">
        <w:rPr>
          <w:sz w:val="20"/>
        </w:rPr>
        <w:t xml:space="preserve"> denote true positives, true negatives, false positives, and false negatives, respectively,</w:t>
      </w:r>
    </w:p>
    <w:p w14:paraId="6E096747" w14:textId="77777777" w:rsidR="00747052" w:rsidRPr="002E164A" w:rsidRDefault="00747052" w:rsidP="00BD684A">
      <w:pPr>
        <w:numPr>
          <w:ilvl w:val="0"/>
          <w:numId w:val="7"/>
        </w:numPr>
        <w:spacing w:after="120" w:line="240" w:lineRule="atLeast"/>
        <w:jc w:val="both"/>
        <w:rPr>
          <w:sz w:val="20"/>
        </w:rPr>
      </w:pPr>
      <m:oMath>
        <m:r>
          <w:rPr>
            <w:rFonts w:ascii="Cambria Math" w:hAnsi="Cambria Math"/>
            <w:sz w:val="20"/>
          </w:rPr>
          <m:t>C</m:t>
        </m:r>
      </m:oMath>
      <w:r w:rsidRPr="002E164A">
        <w:rPr>
          <w:sz w:val="20"/>
        </w:rPr>
        <w:t xml:space="preserve"> denote the total number of classes in the emotion recognition task,</w:t>
      </w:r>
    </w:p>
    <w:p w14:paraId="79CC0ED8" w14:textId="77777777" w:rsidR="00747052" w:rsidRDefault="00747052" w:rsidP="00BD684A">
      <w:pPr>
        <w:numPr>
          <w:ilvl w:val="0"/>
          <w:numId w:val="7"/>
        </w:numPr>
        <w:spacing w:after="120" w:line="240" w:lineRule="atLeast"/>
        <w:jc w:val="both"/>
        <w:rPr>
          <w:sz w:val="20"/>
        </w:rPr>
      </w:pPr>
      <m:oMath>
        <m:r>
          <w:rPr>
            <w:rFonts w:ascii="Cambria Math" w:hAnsi="Cambria Math"/>
            <w:sz w:val="20"/>
          </w:rPr>
          <m:t>N</m:t>
        </m:r>
      </m:oMath>
      <w:r w:rsidRPr="002E164A">
        <w:rPr>
          <w:sz w:val="20"/>
        </w:rPr>
        <w:t xml:space="preserve"> </w:t>
      </w:r>
      <w:proofErr w:type="gramStart"/>
      <w:r w:rsidRPr="002E164A">
        <w:rPr>
          <w:sz w:val="20"/>
        </w:rPr>
        <w:t>denote</w:t>
      </w:r>
      <w:proofErr w:type="gramEnd"/>
      <w:r w:rsidRPr="002E164A">
        <w:rPr>
          <w:sz w:val="20"/>
        </w:rPr>
        <w:t xml:space="preserve"> the total number of samples.</w:t>
      </w:r>
    </w:p>
    <w:p w14:paraId="24625EA5" w14:textId="77777777" w:rsidR="00747052" w:rsidRPr="00D41624" w:rsidRDefault="00747052" w:rsidP="00747052">
      <w:pPr>
        <w:jc w:val="both"/>
        <w:rPr>
          <w:i/>
          <w:color w:val="000000" w:themeColor="text1"/>
          <w:sz w:val="20"/>
          <w:szCs w:val="20"/>
        </w:rPr>
      </w:pPr>
    </w:p>
    <w:p w14:paraId="6CD5A240" w14:textId="77777777" w:rsidR="00747052" w:rsidRPr="002E164A" w:rsidRDefault="00747052" w:rsidP="00CC209C">
      <w:pPr>
        <w:pStyle w:val="BodyText"/>
        <w:ind w:firstLine="0"/>
      </w:pPr>
      <w:r w:rsidRPr="00D41624">
        <w:rPr>
          <w:rFonts w:eastAsia="Times New Roman"/>
          <w:i/>
          <w:color w:val="000000" w:themeColor="text1"/>
          <w:spacing w:val="0"/>
          <w:lang w:val="en-US" w:eastAsia="en-US" w:bidi="ar-SA"/>
        </w:rPr>
        <w:t>Accuracy</w:t>
      </w:r>
      <w:r w:rsidR="00CC209C" w:rsidRPr="00D41624">
        <w:rPr>
          <w:rFonts w:eastAsia="Times New Roman"/>
          <w:i/>
          <w:color w:val="000000" w:themeColor="text1"/>
          <w:spacing w:val="0"/>
          <w:lang w:val="en-US" w:eastAsia="en-US" w:bidi="ar-SA"/>
        </w:rPr>
        <w:t>:</w:t>
      </w:r>
      <w:r w:rsidR="00CC209C">
        <w:rPr>
          <w:b/>
          <w:bCs/>
          <w:color w:val="000000" w:themeColor="text1"/>
        </w:rPr>
        <w:t xml:space="preserve"> </w:t>
      </w:r>
      <w:r w:rsidRPr="00777177">
        <w:rPr>
          <w:color w:val="000000" w:themeColor="text1"/>
        </w:rPr>
        <w:t>Accuracy represents the proportion of correctly classified samples among all predictions and is defined as:</w:t>
      </w:r>
    </w:p>
    <w:p w14:paraId="5ABE67EF" w14:textId="77777777" w:rsidR="00747052" w:rsidRPr="002E164A" w:rsidRDefault="00747052" w:rsidP="00CC209C">
      <w:pPr>
        <w:spacing w:after="220"/>
        <w:ind w:firstLine="1080"/>
        <w:jc w:val="both"/>
        <w:rPr>
          <w:sz w:val="20"/>
        </w:rPr>
      </w:pPr>
      <m:oMath>
        <m:r>
          <m:rPr>
            <m:nor/>
          </m:rPr>
          <w:rPr>
            <w:sz w:val="20"/>
          </w:rPr>
          <m:t> Accuracy </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r>
              <w:rPr>
                <w:rFonts w:ascii="Cambria Math" w:hAnsi="Cambria Math"/>
                <w:sz w:val="20"/>
              </w:rPr>
              <m:t>N</m:t>
            </m:r>
          </m:den>
        </m:f>
        <m:nary>
          <m:naryPr>
            <m:chr m:val="∑"/>
            <m:limLoc m:val="undOvr"/>
            <m:grow m:val="1"/>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r>
              <m:rPr>
                <m:sty m:val="p"/>
              </m:rPr>
              <w:rPr>
                <w:rFonts w:ascii="Cambria Math" w:hAnsi="Cambria Math"/>
                <w:sz w:val="20"/>
              </w:rPr>
              <m:t> </m:t>
            </m:r>
          </m:e>
        </m:nary>
        <m:r>
          <m:rPr>
            <m:sty m:val="p"/>
          </m:rPr>
          <w:rPr>
            <w:rFonts w:ascii="Cambria Math" w:hAnsi="Cambria Math"/>
            <w:sz w:val="20"/>
          </w:rPr>
          <m:t>1</m:t>
        </m:r>
        <m:d>
          <m:dPr>
            <m:ctrlPr>
              <w:rPr>
                <w:rFonts w:ascii="Cambria Math" w:hAnsi="Cambria Math"/>
                <w:sz w:val="20"/>
              </w:rPr>
            </m:ctrlPr>
          </m:dPr>
          <m:e>
            <m:sSub>
              <m:sSubPr>
                <m:ctrlPr>
                  <w:rPr>
                    <w:rFonts w:ascii="Cambria Math" w:hAnsi="Cambria Math"/>
                    <w:sz w:val="20"/>
                  </w:rPr>
                </m:ctrlPr>
              </m:sSubPr>
              <m:e>
                <m:acc>
                  <m:accPr>
                    <m:chr m:val="ˆ"/>
                    <m:ctrlPr>
                      <w:rPr>
                        <w:rFonts w:ascii="Cambria Math" w:hAnsi="Cambria Math"/>
                        <w:sz w:val="20"/>
                      </w:rPr>
                    </m:ctrlPr>
                  </m:accPr>
                  <m:e>
                    <m:r>
                      <w:rPr>
                        <w:rFonts w:ascii="Cambria Math" w:hAnsi="Cambria Math"/>
                        <w:sz w:val="20"/>
                      </w:rPr>
                      <m:t>y</m:t>
                    </m:r>
                  </m:e>
                </m:acc>
              </m:e>
              <m:sub>
                <m:r>
                  <w:rPr>
                    <w:rFonts w:ascii="Cambria Math" w:hAnsi="Cambria Math"/>
                    <w:sz w:val="20"/>
                  </w:rPr>
                  <m:t>i</m:t>
                </m:r>
              </m:sub>
            </m:sSub>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y</m:t>
                </m:r>
              </m:e>
              <m:sub>
                <m:r>
                  <w:rPr>
                    <w:rFonts w:ascii="Cambria Math" w:hAnsi="Cambria Math"/>
                    <w:sz w:val="20"/>
                  </w:rPr>
                  <m:t>i</m:t>
                </m:r>
              </m:sub>
            </m:sSub>
          </m:e>
        </m:d>
      </m:oMath>
      <w:r w:rsidR="00CC209C">
        <w:rPr>
          <w:sz w:val="20"/>
        </w:rPr>
        <w:tab/>
      </w:r>
      <w:r w:rsidR="00E4028A">
        <w:rPr>
          <w:sz w:val="20"/>
        </w:rPr>
        <w:t>(19)</w:t>
      </w:r>
    </w:p>
    <w:p w14:paraId="55A6313C" w14:textId="3CE1660F" w:rsidR="00747052" w:rsidRPr="00777177" w:rsidRDefault="00E763BC" w:rsidP="00FE794E">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Where</w:t>
      </w:r>
      <w:r w:rsidR="00747052" w:rsidRPr="00777177">
        <w:rPr>
          <w:rFonts w:eastAsia="SimSun"/>
          <w:color w:val="000000" w:themeColor="text1"/>
          <w:spacing w:val="-1"/>
          <w:sz w:val="20"/>
          <w:szCs w:val="20"/>
          <w:lang w:val="en-IN" w:eastAsia="en-IN" w:bidi="hi-IN"/>
        </w:rPr>
        <w:t xml:space="preserve"> </w:t>
      </w:r>
      <m:oMath>
        <m:r>
          <m:rPr>
            <m:sty m:val="p"/>
          </m:rPr>
          <w:rPr>
            <w:rFonts w:ascii="Cambria Math" w:eastAsia="SimSun" w:hAnsi="Cambria Math"/>
            <w:color w:val="000000" w:themeColor="text1"/>
            <w:spacing w:val="-1"/>
            <w:sz w:val="20"/>
            <w:szCs w:val="20"/>
            <w:lang w:val="en-IN" w:eastAsia="en-IN" w:bidi="hi-IN"/>
          </w:rPr>
          <m:t>1(⋅)</m:t>
        </m:r>
      </m:oMath>
      <w:r w:rsidR="00747052" w:rsidRPr="00777177">
        <w:rPr>
          <w:rFonts w:eastAsia="SimSun"/>
          <w:color w:val="000000" w:themeColor="text1"/>
          <w:spacing w:val="-1"/>
          <w:sz w:val="20"/>
          <w:szCs w:val="20"/>
          <w:lang w:val="en-IN" w:eastAsia="en-IN" w:bidi="hi-IN"/>
        </w:rPr>
        <w:t xml:space="preserve"> is the indicator function returning 1 when the condition is true, and 0 </w:t>
      </w:r>
      <w:r w:rsidRPr="00777177">
        <w:rPr>
          <w:rFonts w:eastAsia="SimSun"/>
          <w:color w:val="000000" w:themeColor="text1"/>
          <w:spacing w:val="-1"/>
          <w:sz w:val="20"/>
          <w:szCs w:val="20"/>
          <w:lang w:val="en-IN" w:eastAsia="en-IN" w:bidi="hi-IN"/>
        </w:rPr>
        <w:t>otherwise?</w:t>
      </w:r>
    </w:p>
    <w:p w14:paraId="63BBBCD6" w14:textId="77777777" w:rsidR="00747052" w:rsidRPr="002E164A" w:rsidRDefault="00747052" w:rsidP="00CC209C">
      <w:pPr>
        <w:pStyle w:val="BodyText"/>
        <w:ind w:firstLine="0"/>
      </w:pPr>
      <w:commentRangeStart w:id="21"/>
      <w:r w:rsidRPr="00D41624">
        <w:rPr>
          <w:rFonts w:eastAsia="Times New Roman"/>
          <w:i/>
          <w:color w:val="000000" w:themeColor="text1"/>
          <w:spacing w:val="0"/>
          <w:lang w:val="en-US" w:eastAsia="en-US" w:bidi="ar-SA"/>
        </w:rPr>
        <w:t>Precision</w:t>
      </w:r>
      <w:r w:rsidR="00CC209C" w:rsidRPr="00D41624">
        <w:rPr>
          <w:rFonts w:eastAsia="Times New Roman"/>
          <w:i/>
          <w:color w:val="000000" w:themeColor="text1"/>
          <w:spacing w:val="0"/>
          <w:lang w:val="en-US" w:eastAsia="en-US" w:bidi="ar-SA"/>
        </w:rPr>
        <w:t>:</w:t>
      </w:r>
      <w:r w:rsidR="00CC209C">
        <w:rPr>
          <w:b/>
          <w:bCs/>
          <w:color w:val="000000" w:themeColor="text1"/>
        </w:rPr>
        <w:t xml:space="preserve"> </w:t>
      </w:r>
      <w:commentRangeEnd w:id="21"/>
      <w:r w:rsidR="00D41624">
        <w:rPr>
          <w:rStyle w:val="CommentReference"/>
          <w:rFonts w:eastAsia="Times New Roman"/>
          <w:spacing w:val="0"/>
          <w:lang w:val="en-US" w:eastAsia="en-US" w:bidi="ar-SA"/>
        </w:rPr>
        <w:commentReference w:id="21"/>
      </w:r>
      <w:r w:rsidRPr="00777177">
        <w:rPr>
          <w:color w:val="000000" w:themeColor="text1"/>
        </w:rPr>
        <w:t>Precision evaluates the model's ability to correctly identify only the relevant positive instances. For binary classification (PTSD detection), it is defined as:</w:t>
      </w:r>
    </w:p>
    <w:p w14:paraId="3448491E" w14:textId="77777777" w:rsidR="00747052" w:rsidRPr="002E164A" w:rsidRDefault="00747052" w:rsidP="00CC209C">
      <w:pPr>
        <w:spacing w:after="220"/>
        <w:ind w:firstLine="1080"/>
        <w:jc w:val="both"/>
        <w:rPr>
          <w:sz w:val="20"/>
        </w:rPr>
      </w:pPr>
      <m:oMath>
        <m:r>
          <m:rPr>
            <m:nor/>
          </m:rPr>
          <w:rPr>
            <w:sz w:val="20"/>
          </w:rPr>
          <m:t> Precision </m:t>
        </m:r>
        <m:r>
          <m:rPr>
            <m:sty m:val="p"/>
          </m:rPr>
          <w:rPr>
            <w:rFonts w:ascii="Cambria Math" w:hAnsi="Cambria Math"/>
            <w:sz w:val="20"/>
          </w:rPr>
          <m:t>=</m:t>
        </m:r>
        <m:f>
          <m:fPr>
            <m:ctrlPr>
              <w:rPr>
                <w:rFonts w:ascii="Cambria Math" w:hAnsi="Cambria Math"/>
                <w:sz w:val="20"/>
              </w:rPr>
            </m:ctrlPr>
          </m:fPr>
          <m:num>
            <m:r>
              <w:rPr>
                <w:rFonts w:ascii="Cambria Math" w:hAnsi="Cambria Math"/>
                <w:sz w:val="20"/>
              </w:rPr>
              <m:t>TP</m:t>
            </m:r>
          </m:num>
          <m:den>
            <m:r>
              <w:rPr>
                <w:rFonts w:ascii="Cambria Math" w:hAnsi="Cambria Math"/>
                <w:sz w:val="20"/>
              </w:rPr>
              <m:t>TP</m:t>
            </m:r>
            <m:r>
              <m:rPr>
                <m:sty m:val="p"/>
              </m:rPr>
              <w:rPr>
                <w:rFonts w:ascii="Cambria Math" w:hAnsi="Cambria Math"/>
                <w:sz w:val="20"/>
              </w:rPr>
              <m:t>+</m:t>
            </m:r>
            <m:r>
              <w:rPr>
                <w:rFonts w:ascii="Cambria Math" w:hAnsi="Cambria Math"/>
                <w:sz w:val="20"/>
              </w:rPr>
              <m:t>FP</m:t>
            </m:r>
          </m:den>
        </m:f>
      </m:oMath>
      <w:r w:rsidR="00E4028A">
        <w:rPr>
          <w:sz w:val="20"/>
        </w:rPr>
        <w:tab/>
      </w:r>
      <w:r w:rsidR="00E4028A">
        <w:rPr>
          <w:sz w:val="20"/>
        </w:rPr>
        <w:tab/>
      </w:r>
      <w:r w:rsidR="00CC209C">
        <w:rPr>
          <w:sz w:val="20"/>
        </w:rPr>
        <w:tab/>
      </w:r>
      <w:r w:rsidR="00E4028A">
        <w:rPr>
          <w:sz w:val="20"/>
        </w:rPr>
        <w:t>(20)</w:t>
      </w:r>
    </w:p>
    <w:p w14:paraId="5429C28A" w14:textId="77777777" w:rsidR="00747052" w:rsidRPr="00777177" w:rsidRDefault="00747052" w:rsidP="00FE794E">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 xml:space="preserve">For the multi-class emotion recognition task, macro-averaged precision is computed across all classes </w:t>
      </w:r>
      <m:oMath>
        <m:r>
          <w:rPr>
            <w:rFonts w:ascii="Cambria Math" w:eastAsia="SimSun" w:hAnsi="Cambria Math"/>
            <w:color w:val="000000" w:themeColor="text1"/>
            <w:spacing w:val="-1"/>
            <w:sz w:val="20"/>
            <w:szCs w:val="20"/>
            <w:lang w:val="en-IN" w:eastAsia="en-IN" w:bidi="hi-IN"/>
          </w:rPr>
          <m:t>c</m:t>
        </m:r>
        <m:r>
          <m:rPr>
            <m:sty m:val="p"/>
          </m:rPr>
          <w:rPr>
            <w:rFonts w:ascii="Cambria Math" w:eastAsia="SimSun" w:hAnsi="Cambria Math"/>
            <w:color w:val="000000" w:themeColor="text1"/>
            <w:spacing w:val="-1"/>
            <w:sz w:val="20"/>
            <w:szCs w:val="20"/>
            <w:lang w:val="en-IN" w:eastAsia="en-IN" w:bidi="hi-IN"/>
          </w:rPr>
          <m:t>∈</m:t>
        </m:r>
      </m:oMath>
      <w:r w:rsidRPr="00777177">
        <w:rPr>
          <w:rFonts w:eastAsia="SimSun"/>
          <w:color w:val="000000" w:themeColor="text1"/>
          <w:spacing w:val="-1"/>
          <w:sz w:val="20"/>
          <w:szCs w:val="20"/>
          <w:lang w:val="en-IN" w:eastAsia="en-IN" w:bidi="hi-IN"/>
        </w:rPr>
        <w:t xml:space="preserve"> </w:t>
      </w:r>
      <m:oMath>
        <m:r>
          <m:rPr>
            <m:sty m:val="p"/>
          </m:rPr>
          <w:rPr>
            <w:rFonts w:ascii="Cambria Math" w:eastAsia="SimSun" w:hAnsi="Cambria Math"/>
            <w:color w:val="000000" w:themeColor="text1"/>
            <w:spacing w:val="-1"/>
            <w:sz w:val="20"/>
            <w:szCs w:val="20"/>
            <w:lang w:val="en-IN" w:eastAsia="en-IN" w:bidi="hi-IN"/>
          </w:rPr>
          <m:t>{1,2,…,</m:t>
        </m:r>
        <m:r>
          <w:rPr>
            <w:rFonts w:ascii="Cambria Math" w:eastAsia="SimSun" w:hAnsi="Cambria Math"/>
            <w:color w:val="000000" w:themeColor="text1"/>
            <w:spacing w:val="-1"/>
            <w:sz w:val="20"/>
            <w:szCs w:val="20"/>
            <w:lang w:val="en-IN" w:eastAsia="en-IN" w:bidi="hi-IN"/>
          </w:rPr>
          <m:t>C</m:t>
        </m:r>
        <m:r>
          <m:rPr>
            <m:sty m:val="p"/>
          </m:rPr>
          <w:rPr>
            <w:rFonts w:ascii="Cambria Math" w:eastAsia="SimSun" w:hAnsi="Cambria Math"/>
            <w:color w:val="000000" w:themeColor="text1"/>
            <w:spacing w:val="-1"/>
            <w:sz w:val="20"/>
            <w:szCs w:val="20"/>
            <w:lang w:val="en-IN" w:eastAsia="en-IN" w:bidi="hi-IN"/>
          </w:rPr>
          <m:t>}</m:t>
        </m:r>
      </m:oMath>
      <w:r w:rsidRPr="00777177">
        <w:rPr>
          <w:rFonts w:eastAsia="SimSun"/>
          <w:color w:val="000000" w:themeColor="text1"/>
          <w:spacing w:val="-1"/>
          <w:sz w:val="20"/>
          <w:szCs w:val="20"/>
          <w:lang w:val="en-IN" w:eastAsia="en-IN" w:bidi="hi-IN"/>
        </w:rPr>
        <w:t xml:space="preserve"> as:</w:t>
      </w:r>
    </w:p>
    <w:p w14:paraId="6118FC47" w14:textId="77777777" w:rsidR="00747052" w:rsidRPr="002E164A" w:rsidRDefault="00747052" w:rsidP="00777177">
      <w:pPr>
        <w:spacing w:after="220"/>
        <w:ind w:firstLine="1080"/>
        <w:jc w:val="right"/>
        <w:rPr>
          <w:sz w:val="20"/>
        </w:rPr>
      </w:pPr>
      <m:oMath>
        <m:r>
          <m:rPr>
            <m:nor/>
          </m:rPr>
          <w:rPr>
            <w:sz w:val="20"/>
          </w:rPr>
          <m:t> Macro-Precision </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r>
              <w:rPr>
                <w:rFonts w:ascii="Cambria Math" w:hAnsi="Cambria Math"/>
                <w:sz w:val="20"/>
              </w:rPr>
              <m:t>C</m:t>
            </m:r>
          </m:den>
        </m:f>
        <m:nary>
          <m:naryPr>
            <m:chr m:val="∑"/>
            <m:limLoc m:val="undOvr"/>
            <m:grow m:val="1"/>
            <m:ctrlPr>
              <w:rPr>
                <w:rFonts w:ascii="Cambria Math" w:hAnsi="Cambria Math"/>
                <w:sz w:val="20"/>
              </w:rPr>
            </m:ctrlPr>
          </m:naryPr>
          <m:sub>
            <m:r>
              <w:rPr>
                <w:rFonts w:ascii="Cambria Math" w:hAnsi="Cambria Math"/>
                <w:sz w:val="20"/>
              </w:rPr>
              <m:t>c</m:t>
            </m:r>
            <m:r>
              <m:rPr>
                <m:sty m:val="p"/>
              </m:rPr>
              <w:rPr>
                <w:rFonts w:ascii="Cambria Math" w:hAnsi="Cambria Math"/>
                <w:sz w:val="20"/>
              </w:rPr>
              <m:t>=1</m:t>
            </m:r>
          </m:sub>
          <m:sup>
            <m:r>
              <w:rPr>
                <w:rFonts w:ascii="Cambria Math" w:hAnsi="Cambria Math"/>
                <w:sz w:val="20"/>
              </w:rPr>
              <m:t>C</m:t>
            </m:r>
          </m:sup>
          <m:e>
            <m:r>
              <m:rPr>
                <m:sty m:val="p"/>
              </m:rPr>
              <w:rPr>
                <w:rFonts w:ascii="Cambria Math" w:hAnsi="Cambria Math"/>
                <w:sz w:val="20"/>
              </w:rPr>
              <m:t> </m:t>
            </m:r>
          </m:e>
        </m:nary>
        <m:f>
          <m:fPr>
            <m:ctrlPr>
              <w:rPr>
                <w:rFonts w:ascii="Cambria Math" w:hAnsi="Cambria Math"/>
                <w:sz w:val="20"/>
              </w:rPr>
            </m:ctrlPr>
          </m:fPr>
          <m:num>
            <m:r>
              <w:rPr>
                <w:rFonts w:ascii="Cambria Math" w:hAnsi="Cambria Math"/>
                <w:sz w:val="20"/>
              </w:rPr>
              <m:t>T</m:t>
            </m:r>
            <m:sSub>
              <m:sSubPr>
                <m:ctrlPr>
                  <w:rPr>
                    <w:rFonts w:ascii="Cambria Math" w:hAnsi="Cambria Math"/>
                    <w:sz w:val="20"/>
                  </w:rPr>
                </m:ctrlPr>
              </m:sSubPr>
              <m:e>
                <m:r>
                  <w:rPr>
                    <w:rFonts w:ascii="Cambria Math" w:hAnsi="Cambria Math"/>
                    <w:sz w:val="20"/>
                  </w:rPr>
                  <m:t>P</m:t>
                </m:r>
              </m:e>
              <m:sub>
                <m:r>
                  <w:rPr>
                    <w:rFonts w:ascii="Cambria Math" w:hAnsi="Cambria Math"/>
                    <w:sz w:val="20"/>
                  </w:rPr>
                  <m:t>c</m:t>
                </m:r>
              </m:sub>
            </m:sSub>
          </m:num>
          <m:den>
            <m:r>
              <w:rPr>
                <w:rFonts w:ascii="Cambria Math" w:hAnsi="Cambria Math"/>
                <w:sz w:val="20"/>
              </w:rPr>
              <m:t>T</m:t>
            </m:r>
            <m:sSub>
              <m:sSubPr>
                <m:ctrlPr>
                  <w:rPr>
                    <w:rFonts w:ascii="Cambria Math" w:hAnsi="Cambria Math"/>
                    <w:sz w:val="20"/>
                  </w:rPr>
                </m:ctrlPr>
              </m:sSubPr>
              <m:e>
                <m:r>
                  <w:rPr>
                    <w:rFonts w:ascii="Cambria Math" w:hAnsi="Cambria Math"/>
                    <w:sz w:val="20"/>
                  </w:rPr>
                  <m:t>P</m:t>
                </m:r>
              </m:e>
              <m:sub>
                <m:r>
                  <w:rPr>
                    <w:rFonts w:ascii="Cambria Math" w:hAnsi="Cambria Math"/>
                    <w:sz w:val="20"/>
                  </w:rPr>
                  <m:t>c</m:t>
                </m:r>
              </m:sub>
            </m:sSub>
            <m:r>
              <m:rPr>
                <m:sty m:val="p"/>
              </m:rPr>
              <w:rPr>
                <w:rFonts w:ascii="Cambria Math" w:hAnsi="Cambria Math"/>
                <w:sz w:val="20"/>
              </w:rPr>
              <m:t>+</m:t>
            </m:r>
            <m:r>
              <w:rPr>
                <w:rFonts w:ascii="Cambria Math" w:hAnsi="Cambria Math"/>
                <w:sz w:val="20"/>
              </w:rPr>
              <m:t>F</m:t>
            </m:r>
            <m:sSub>
              <m:sSubPr>
                <m:ctrlPr>
                  <w:rPr>
                    <w:rFonts w:ascii="Cambria Math" w:hAnsi="Cambria Math"/>
                    <w:sz w:val="20"/>
                  </w:rPr>
                </m:ctrlPr>
              </m:sSubPr>
              <m:e>
                <m:r>
                  <w:rPr>
                    <w:rFonts w:ascii="Cambria Math" w:hAnsi="Cambria Math"/>
                    <w:sz w:val="20"/>
                  </w:rPr>
                  <m:t>P</m:t>
                </m:r>
              </m:e>
              <m:sub>
                <m:r>
                  <w:rPr>
                    <w:rFonts w:ascii="Cambria Math" w:hAnsi="Cambria Math"/>
                    <w:sz w:val="20"/>
                  </w:rPr>
                  <m:t>c</m:t>
                </m:r>
              </m:sub>
            </m:sSub>
          </m:den>
        </m:f>
      </m:oMath>
      <w:r w:rsidR="00E4028A">
        <w:rPr>
          <w:sz w:val="20"/>
        </w:rPr>
        <w:tab/>
        <w:t>(21)</w:t>
      </w:r>
    </w:p>
    <w:p w14:paraId="169308F6" w14:textId="77777777" w:rsidR="00747052" w:rsidRPr="002E164A" w:rsidRDefault="00747052" w:rsidP="00CC209C">
      <w:pPr>
        <w:pStyle w:val="BodyText"/>
        <w:ind w:firstLine="0"/>
      </w:pPr>
      <w:r w:rsidRPr="00EB4CB8">
        <w:rPr>
          <w:b/>
          <w:bCs/>
          <w:color w:val="000000" w:themeColor="text1"/>
        </w:rPr>
        <w:lastRenderedPageBreak/>
        <w:t>Recall (Sensitivity)</w:t>
      </w:r>
      <w:r w:rsidR="00CC209C">
        <w:rPr>
          <w:b/>
          <w:bCs/>
          <w:color w:val="000000" w:themeColor="text1"/>
        </w:rPr>
        <w:t>:</w:t>
      </w:r>
      <w:r w:rsidR="00CC209C" w:rsidRPr="00777177">
        <w:rPr>
          <w:rFonts w:eastAsia="Times New Roman"/>
          <w:spacing w:val="0"/>
          <w:szCs w:val="24"/>
          <w:lang w:val="en-US" w:eastAsia="en-US" w:bidi="ar-SA"/>
        </w:rPr>
        <w:t xml:space="preserve"> </w:t>
      </w:r>
      <w:r w:rsidRPr="00777177">
        <w:rPr>
          <w:rFonts w:eastAsia="Times New Roman"/>
          <w:spacing w:val="0"/>
          <w:szCs w:val="24"/>
          <w:lang w:val="en-US" w:eastAsia="en-US" w:bidi="ar-SA"/>
        </w:rPr>
        <w:t>Recall quantifies the model's ability to identify all relevant instances of the positive class. For binary PTSD detection:</w:t>
      </w:r>
    </w:p>
    <w:p w14:paraId="21CB7EB1" w14:textId="77777777" w:rsidR="00747052" w:rsidRPr="002E164A" w:rsidRDefault="00747052" w:rsidP="00777177">
      <w:pPr>
        <w:spacing w:after="220"/>
        <w:ind w:firstLine="900"/>
        <w:jc w:val="right"/>
        <w:rPr>
          <w:sz w:val="20"/>
        </w:rPr>
      </w:pPr>
      <m:oMath>
        <m:r>
          <m:rPr>
            <m:nor/>
          </m:rPr>
          <w:rPr>
            <w:sz w:val="20"/>
          </w:rPr>
          <m:t> Recall </m:t>
        </m:r>
        <m:r>
          <m:rPr>
            <m:sty m:val="p"/>
          </m:rPr>
          <w:rPr>
            <w:rFonts w:ascii="Cambria Math" w:hAnsi="Cambria Math"/>
            <w:sz w:val="20"/>
          </w:rPr>
          <m:t>=</m:t>
        </m:r>
        <m:f>
          <m:fPr>
            <m:ctrlPr>
              <w:rPr>
                <w:rFonts w:ascii="Cambria Math" w:hAnsi="Cambria Math"/>
                <w:sz w:val="20"/>
              </w:rPr>
            </m:ctrlPr>
          </m:fPr>
          <m:num>
            <m:r>
              <w:rPr>
                <w:rFonts w:ascii="Cambria Math" w:hAnsi="Cambria Math"/>
                <w:sz w:val="20"/>
              </w:rPr>
              <m:t>TP</m:t>
            </m:r>
          </m:num>
          <m:den>
            <m:r>
              <w:rPr>
                <w:rFonts w:ascii="Cambria Math" w:hAnsi="Cambria Math"/>
                <w:sz w:val="20"/>
              </w:rPr>
              <m:t>TP</m:t>
            </m:r>
            <m:r>
              <m:rPr>
                <m:sty m:val="p"/>
              </m:rPr>
              <w:rPr>
                <w:rFonts w:ascii="Cambria Math" w:hAnsi="Cambria Math"/>
                <w:sz w:val="20"/>
              </w:rPr>
              <m:t>+</m:t>
            </m:r>
            <m:r>
              <w:rPr>
                <w:rFonts w:ascii="Cambria Math" w:hAnsi="Cambria Math"/>
                <w:sz w:val="20"/>
              </w:rPr>
              <m:t>FN</m:t>
            </m:r>
          </m:den>
        </m:f>
      </m:oMath>
      <w:r w:rsidR="00E4028A">
        <w:rPr>
          <w:sz w:val="20"/>
        </w:rPr>
        <w:tab/>
      </w:r>
      <w:r w:rsidR="00E4028A">
        <w:rPr>
          <w:sz w:val="20"/>
        </w:rPr>
        <w:tab/>
      </w:r>
      <w:r w:rsidR="00E4028A">
        <w:rPr>
          <w:sz w:val="20"/>
        </w:rPr>
        <w:tab/>
        <w:t>(22)</w:t>
      </w:r>
    </w:p>
    <w:p w14:paraId="16C7FE0E" w14:textId="77777777" w:rsidR="00747052" w:rsidRPr="00777177" w:rsidRDefault="00747052" w:rsidP="00777177">
      <w:pPr>
        <w:pStyle w:val="BodyText"/>
        <w:ind w:firstLine="0"/>
        <w:rPr>
          <w:color w:val="000000" w:themeColor="text1"/>
        </w:rPr>
      </w:pPr>
      <w:r w:rsidRPr="00777177">
        <w:rPr>
          <w:color w:val="000000" w:themeColor="text1"/>
        </w:rPr>
        <w:t>For multi-class emotion recognition:</w:t>
      </w:r>
    </w:p>
    <w:p w14:paraId="116A29F1" w14:textId="77777777" w:rsidR="00747052" w:rsidRPr="002E164A" w:rsidRDefault="00747052" w:rsidP="00777177">
      <w:pPr>
        <w:spacing w:after="220"/>
        <w:ind w:firstLine="900"/>
        <w:jc w:val="right"/>
        <w:rPr>
          <w:sz w:val="20"/>
        </w:rPr>
      </w:pPr>
      <m:oMath>
        <m:r>
          <m:rPr>
            <m:nor/>
          </m:rPr>
          <w:rPr>
            <w:sz w:val="20"/>
          </w:rPr>
          <m:t> Macro-Recall </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r>
              <w:rPr>
                <w:rFonts w:ascii="Cambria Math" w:hAnsi="Cambria Math"/>
                <w:sz w:val="20"/>
              </w:rPr>
              <m:t>C</m:t>
            </m:r>
          </m:den>
        </m:f>
        <m:nary>
          <m:naryPr>
            <m:chr m:val="∑"/>
            <m:limLoc m:val="undOvr"/>
            <m:grow m:val="1"/>
            <m:ctrlPr>
              <w:rPr>
                <w:rFonts w:ascii="Cambria Math" w:hAnsi="Cambria Math"/>
                <w:sz w:val="20"/>
              </w:rPr>
            </m:ctrlPr>
          </m:naryPr>
          <m:sub>
            <m:r>
              <w:rPr>
                <w:rFonts w:ascii="Cambria Math" w:hAnsi="Cambria Math"/>
                <w:sz w:val="20"/>
              </w:rPr>
              <m:t>c</m:t>
            </m:r>
            <m:r>
              <m:rPr>
                <m:sty m:val="p"/>
              </m:rPr>
              <w:rPr>
                <w:rFonts w:ascii="Cambria Math" w:hAnsi="Cambria Math"/>
                <w:sz w:val="20"/>
              </w:rPr>
              <m:t>=1</m:t>
            </m:r>
          </m:sub>
          <m:sup>
            <m:r>
              <w:rPr>
                <w:rFonts w:ascii="Cambria Math" w:hAnsi="Cambria Math"/>
                <w:sz w:val="20"/>
              </w:rPr>
              <m:t>C</m:t>
            </m:r>
          </m:sup>
          <m:e>
            <m:r>
              <m:rPr>
                <m:sty m:val="p"/>
              </m:rPr>
              <w:rPr>
                <w:rFonts w:ascii="Cambria Math" w:hAnsi="Cambria Math"/>
                <w:sz w:val="20"/>
              </w:rPr>
              <m:t> </m:t>
            </m:r>
          </m:e>
        </m:nary>
        <m:f>
          <m:fPr>
            <m:ctrlPr>
              <w:rPr>
                <w:rFonts w:ascii="Cambria Math" w:hAnsi="Cambria Math"/>
                <w:sz w:val="20"/>
              </w:rPr>
            </m:ctrlPr>
          </m:fPr>
          <m:num>
            <m:r>
              <w:rPr>
                <w:rFonts w:ascii="Cambria Math" w:hAnsi="Cambria Math"/>
                <w:sz w:val="20"/>
              </w:rPr>
              <m:t>T</m:t>
            </m:r>
            <m:sSub>
              <m:sSubPr>
                <m:ctrlPr>
                  <w:rPr>
                    <w:rFonts w:ascii="Cambria Math" w:hAnsi="Cambria Math"/>
                    <w:sz w:val="20"/>
                  </w:rPr>
                </m:ctrlPr>
              </m:sSubPr>
              <m:e>
                <m:r>
                  <w:rPr>
                    <w:rFonts w:ascii="Cambria Math" w:hAnsi="Cambria Math"/>
                    <w:sz w:val="20"/>
                  </w:rPr>
                  <m:t>P</m:t>
                </m:r>
              </m:e>
              <m:sub>
                <m:r>
                  <w:rPr>
                    <w:rFonts w:ascii="Cambria Math" w:hAnsi="Cambria Math"/>
                    <w:sz w:val="20"/>
                  </w:rPr>
                  <m:t>c</m:t>
                </m:r>
              </m:sub>
            </m:sSub>
          </m:num>
          <m:den>
            <m:r>
              <w:rPr>
                <w:rFonts w:ascii="Cambria Math" w:hAnsi="Cambria Math"/>
                <w:sz w:val="20"/>
              </w:rPr>
              <m:t>T</m:t>
            </m:r>
            <m:sSub>
              <m:sSubPr>
                <m:ctrlPr>
                  <w:rPr>
                    <w:rFonts w:ascii="Cambria Math" w:hAnsi="Cambria Math"/>
                    <w:sz w:val="20"/>
                  </w:rPr>
                </m:ctrlPr>
              </m:sSubPr>
              <m:e>
                <m:r>
                  <w:rPr>
                    <w:rFonts w:ascii="Cambria Math" w:hAnsi="Cambria Math"/>
                    <w:sz w:val="20"/>
                  </w:rPr>
                  <m:t>P</m:t>
                </m:r>
              </m:e>
              <m:sub>
                <m:r>
                  <w:rPr>
                    <w:rFonts w:ascii="Cambria Math" w:hAnsi="Cambria Math"/>
                    <w:sz w:val="20"/>
                  </w:rPr>
                  <m:t>c</m:t>
                </m:r>
              </m:sub>
            </m:sSub>
            <m:r>
              <m:rPr>
                <m:sty m:val="p"/>
              </m:rPr>
              <w:rPr>
                <w:rFonts w:ascii="Cambria Math" w:hAnsi="Cambria Math"/>
                <w:sz w:val="20"/>
              </w:rPr>
              <m:t>+</m:t>
            </m:r>
            <m:r>
              <w:rPr>
                <w:rFonts w:ascii="Cambria Math" w:hAnsi="Cambria Math"/>
                <w:sz w:val="20"/>
              </w:rPr>
              <m:t>F</m:t>
            </m:r>
            <m:sSub>
              <m:sSubPr>
                <m:ctrlPr>
                  <w:rPr>
                    <w:rFonts w:ascii="Cambria Math" w:hAnsi="Cambria Math"/>
                    <w:sz w:val="20"/>
                  </w:rPr>
                </m:ctrlPr>
              </m:sSubPr>
              <m:e>
                <m:r>
                  <w:rPr>
                    <w:rFonts w:ascii="Cambria Math" w:hAnsi="Cambria Math"/>
                    <w:sz w:val="20"/>
                  </w:rPr>
                  <m:t>N</m:t>
                </m:r>
              </m:e>
              <m:sub>
                <m:r>
                  <w:rPr>
                    <w:rFonts w:ascii="Cambria Math" w:hAnsi="Cambria Math"/>
                    <w:sz w:val="20"/>
                  </w:rPr>
                  <m:t>c</m:t>
                </m:r>
              </m:sub>
            </m:sSub>
          </m:den>
        </m:f>
      </m:oMath>
      <w:r w:rsidR="00E4028A">
        <w:rPr>
          <w:sz w:val="20"/>
        </w:rPr>
        <w:tab/>
      </w:r>
      <w:r w:rsidR="00993B05">
        <w:rPr>
          <w:sz w:val="20"/>
        </w:rPr>
        <w:tab/>
      </w:r>
      <w:r w:rsidR="00E4028A">
        <w:rPr>
          <w:sz w:val="20"/>
        </w:rPr>
        <w:t>(23)</w:t>
      </w:r>
    </w:p>
    <w:p w14:paraId="30D7C7A3" w14:textId="77777777" w:rsidR="00747052" w:rsidRPr="002E164A" w:rsidRDefault="00747052" w:rsidP="00E13B6D">
      <w:pPr>
        <w:pStyle w:val="BodyText"/>
        <w:ind w:firstLine="0"/>
      </w:pPr>
      <w:r w:rsidRPr="00D41624">
        <w:rPr>
          <w:rFonts w:eastAsia="Times New Roman"/>
          <w:i/>
          <w:color w:val="000000" w:themeColor="text1"/>
          <w:spacing w:val="0"/>
          <w:lang w:val="en-US" w:eastAsia="en-US" w:bidi="ar-SA"/>
        </w:rPr>
        <w:t>F1-Score</w:t>
      </w:r>
      <w:r w:rsidR="00E13B6D" w:rsidRPr="00D41624">
        <w:rPr>
          <w:rFonts w:eastAsia="Times New Roman"/>
          <w:i/>
          <w:color w:val="000000" w:themeColor="text1"/>
          <w:spacing w:val="0"/>
          <w:lang w:val="en-US" w:eastAsia="en-US" w:bidi="ar-SA"/>
        </w:rPr>
        <w:t>:</w:t>
      </w:r>
      <w:r w:rsidR="00E13B6D">
        <w:rPr>
          <w:b/>
          <w:bCs/>
          <w:color w:val="000000" w:themeColor="text1"/>
        </w:rPr>
        <w:t xml:space="preserve"> </w:t>
      </w:r>
      <w:r w:rsidRPr="00777177">
        <w:rPr>
          <w:color w:val="000000" w:themeColor="text1"/>
        </w:rPr>
        <w:t>F1-score provides a balance between precision and recall, particularly important in imbalanced datasets. It is defined as the harmonic mean:</w:t>
      </w:r>
    </w:p>
    <w:p w14:paraId="61127DD2" w14:textId="77777777" w:rsidR="00747052" w:rsidRPr="002E164A" w:rsidRDefault="00747052" w:rsidP="00E13B6D">
      <w:pPr>
        <w:spacing w:after="220"/>
        <w:ind w:firstLine="900"/>
        <w:jc w:val="both"/>
        <w:rPr>
          <w:sz w:val="20"/>
        </w:rPr>
      </w:pPr>
      <m:oMath>
        <m:r>
          <m:rPr>
            <m:nor/>
          </m:rPr>
          <w:rPr>
            <w:sz w:val="20"/>
          </w:rPr>
          <m:t> F1-Score </m:t>
        </m:r>
        <m:r>
          <m:rPr>
            <m:sty m:val="p"/>
          </m:rPr>
          <w:rPr>
            <w:rFonts w:ascii="Cambria Math" w:hAnsi="Cambria Math"/>
            <w:sz w:val="20"/>
          </w:rPr>
          <m:t>=2⋅</m:t>
        </m:r>
        <m:f>
          <m:fPr>
            <m:ctrlPr>
              <w:rPr>
                <w:rFonts w:ascii="Cambria Math" w:hAnsi="Cambria Math"/>
                <w:sz w:val="20"/>
              </w:rPr>
            </m:ctrlPr>
          </m:fPr>
          <m:num>
            <m:r>
              <m:rPr>
                <m:nor/>
              </m:rPr>
              <w:rPr>
                <w:sz w:val="20"/>
              </w:rPr>
              <m:t> Precision </m:t>
            </m:r>
            <m:r>
              <m:rPr>
                <m:sty m:val="p"/>
              </m:rPr>
              <w:rPr>
                <w:rFonts w:ascii="Cambria Math" w:hAnsi="Cambria Math"/>
                <w:sz w:val="20"/>
              </w:rPr>
              <m:t>⋅</m:t>
            </m:r>
            <m:r>
              <m:rPr>
                <m:nor/>
              </m:rPr>
              <w:rPr>
                <w:sz w:val="20"/>
              </w:rPr>
              <m:t> Recall </m:t>
            </m:r>
          </m:num>
          <m:den>
            <m:r>
              <m:rPr>
                <m:nor/>
              </m:rPr>
              <w:rPr>
                <w:sz w:val="20"/>
              </w:rPr>
              <m:t> Precision </m:t>
            </m:r>
            <m:r>
              <m:rPr>
                <m:sty m:val="p"/>
              </m:rPr>
              <w:rPr>
                <w:rFonts w:ascii="Cambria Math" w:hAnsi="Cambria Math"/>
                <w:sz w:val="20"/>
              </w:rPr>
              <m:t>+</m:t>
            </m:r>
            <m:r>
              <m:rPr>
                <m:nor/>
              </m:rPr>
              <w:rPr>
                <w:sz w:val="20"/>
              </w:rPr>
              <m:t> Recall </m:t>
            </m:r>
          </m:den>
        </m:f>
      </m:oMath>
      <w:r w:rsidR="00E4028A">
        <w:rPr>
          <w:sz w:val="20"/>
        </w:rPr>
        <w:tab/>
      </w:r>
      <w:r w:rsidR="00E4028A">
        <w:rPr>
          <w:sz w:val="20"/>
        </w:rPr>
        <w:tab/>
        <w:t>(24)</w:t>
      </w:r>
    </w:p>
    <w:p w14:paraId="1D71D7AE" w14:textId="77777777" w:rsidR="00747052" w:rsidRPr="00777177" w:rsidRDefault="00747052" w:rsidP="00747052">
      <w:pPr>
        <w:spacing w:after="22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In the multi-class setting:</w:t>
      </w:r>
    </w:p>
    <w:p w14:paraId="336BE163" w14:textId="77777777" w:rsidR="00747052" w:rsidRPr="002E164A" w:rsidRDefault="00747052" w:rsidP="00E13B6D">
      <w:pPr>
        <w:spacing w:after="220"/>
        <w:ind w:firstLine="900"/>
        <w:jc w:val="both"/>
        <w:rPr>
          <w:sz w:val="20"/>
        </w:rPr>
      </w:pPr>
      <m:oMath>
        <m:r>
          <m:rPr>
            <m:nor/>
          </m:rPr>
          <w:rPr>
            <w:sz w:val="20"/>
          </w:rPr>
          <m:t> Macro-F1 </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r>
              <w:rPr>
                <w:rFonts w:ascii="Cambria Math" w:hAnsi="Cambria Math"/>
                <w:sz w:val="20"/>
              </w:rPr>
              <m:t>C</m:t>
            </m:r>
          </m:den>
        </m:f>
        <m:nary>
          <m:naryPr>
            <m:chr m:val="∑"/>
            <m:limLoc m:val="undOvr"/>
            <m:grow m:val="1"/>
            <m:ctrlPr>
              <w:rPr>
                <w:rFonts w:ascii="Cambria Math" w:hAnsi="Cambria Math"/>
                <w:sz w:val="20"/>
              </w:rPr>
            </m:ctrlPr>
          </m:naryPr>
          <m:sub>
            <m:r>
              <w:rPr>
                <w:rFonts w:ascii="Cambria Math" w:hAnsi="Cambria Math"/>
                <w:sz w:val="20"/>
              </w:rPr>
              <m:t>c</m:t>
            </m:r>
            <m:r>
              <m:rPr>
                <m:sty m:val="p"/>
              </m:rPr>
              <w:rPr>
                <w:rFonts w:ascii="Cambria Math" w:hAnsi="Cambria Math"/>
                <w:sz w:val="20"/>
              </w:rPr>
              <m:t>=1</m:t>
            </m:r>
          </m:sub>
          <m:sup>
            <m:r>
              <w:rPr>
                <w:rFonts w:ascii="Cambria Math" w:hAnsi="Cambria Math"/>
                <w:sz w:val="20"/>
              </w:rPr>
              <m:t>C</m:t>
            </m:r>
          </m:sup>
          <m:e>
            <m:r>
              <m:rPr>
                <m:sty m:val="p"/>
              </m:rPr>
              <w:rPr>
                <w:rFonts w:ascii="Cambria Math" w:hAnsi="Cambria Math"/>
                <w:sz w:val="20"/>
              </w:rPr>
              <m:t> </m:t>
            </m:r>
          </m:e>
        </m:nary>
        <m:r>
          <m:rPr>
            <m:sty m:val="p"/>
          </m:rPr>
          <w:rPr>
            <w:rFonts w:ascii="Cambria Math" w:hAnsi="Cambria Math"/>
            <w:sz w:val="20"/>
          </w:rPr>
          <m:t>2⋅</m:t>
        </m:r>
        <m:f>
          <m:fPr>
            <m:ctrlPr>
              <w:rPr>
                <w:rFonts w:ascii="Cambria Math" w:hAnsi="Cambria Math"/>
                <w:sz w:val="20"/>
              </w:rPr>
            </m:ctrlPr>
          </m:fPr>
          <m:num>
            <m:sSub>
              <m:sSubPr>
                <m:ctrlPr>
                  <w:rPr>
                    <w:rFonts w:ascii="Cambria Math" w:hAnsi="Cambria Math"/>
                    <w:sz w:val="20"/>
                  </w:rPr>
                </m:ctrlPr>
              </m:sSubPr>
              <m:e>
                <m:r>
                  <m:rPr>
                    <m:nor/>
                  </m:rPr>
                  <w:rPr>
                    <w:sz w:val="20"/>
                  </w:rPr>
                  <m:t> Precision </m:t>
                </m:r>
              </m:e>
              <m:sub>
                <m:r>
                  <w:rPr>
                    <w:rFonts w:ascii="Cambria Math" w:hAnsi="Cambria Math"/>
                    <w:sz w:val="20"/>
                  </w:rPr>
                  <m:t>c</m:t>
                </m:r>
              </m:sub>
            </m:sSub>
            <m:r>
              <m:rPr>
                <m:sty m:val="p"/>
              </m:rPr>
              <w:rPr>
                <w:rFonts w:ascii="Cambria Math" w:hAnsi="Cambria Math"/>
                <w:sz w:val="20"/>
              </w:rPr>
              <m:t>⋅</m:t>
            </m:r>
            <m:sSub>
              <m:sSubPr>
                <m:ctrlPr>
                  <w:rPr>
                    <w:rFonts w:ascii="Cambria Math" w:hAnsi="Cambria Math"/>
                    <w:sz w:val="20"/>
                  </w:rPr>
                </m:ctrlPr>
              </m:sSubPr>
              <m:e>
                <m:r>
                  <m:rPr>
                    <m:nor/>
                  </m:rPr>
                  <w:rPr>
                    <w:sz w:val="20"/>
                  </w:rPr>
                  <m:t> Recall </m:t>
                </m:r>
              </m:e>
              <m:sub>
                <m:r>
                  <w:rPr>
                    <w:rFonts w:ascii="Cambria Math" w:hAnsi="Cambria Math"/>
                    <w:sz w:val="20"/>
                  </w:rPr>
                  <m:t>c</m:t>
                </m:r>
              </m:sub>
            </m:sSub>
          </m:num>
          <m:den>
            <m:sSub>
              <m:sSubPr>
                <m:ctrlPr>
                  <w:rPr>
                    <w:rFonts w:ascii="Cambria Math" w:hAnsi="Cambria Math"/>
                    <w:sz w:val="20"/>
                  </w:rPr>
                </m:ctrlPr>
              </m:sSubPr>
              <m:e>
                <m:r>
                  <m:rPr>
                    <m:nor/>
                  </m:rPr>
                  <w:rPr>
                    <w:sz w:val="20"/>
                  </w:rPr>
                  <m:t> Precision </m:t>
                </m:r>
              </m:e>
              <m:sub>
                <m:r>
                  <w:rPr>
                    <w:rFonts w:ascii="Cambria Math" w:hAnsi="Cambria Math"/>
                    <w:sz w:val="20"/>
                  </w:rPr>
                  <m:t>c</m:t>
                </m:r>
              </m:sub>
            </m:sSub>
            <m:r>
              <m:rPr>
                <m:sty m:val="p"/>
              </m:rPr>
              <w:rPr>
                <w:rFonts w:ascii="Cambria Math" w:hAnsi="Cambria Math"/>
                <w:sz w:val="20"/>
              </w:rPr>
              <m:t>+</m:t>
            </m:r>
            <m:sSub>
              <m:sSubPr>
                <m:ctrlPr>
                  <w:rPr>
                    <w:rFonts w:ascii="Cambria Math" w:hAnsi="Cambria Math"/>
                    <w:sz w:val="20"/>
                  </w:rPr>
                </m:ctrlPr>
              </m:sSubPr>
              <m:e>
                <m:r>
                  <m:rPr>
                    <m:nor/>
                  </m:rPr>
                  <w:rPr>
                    <w:sz w:val="20"/>
                  </w:rPr>
                  <m:t> Recall </m:t>
                </m:r>
              </m:e>
              <m:sub>
                <m:r>
                  <w:rPr>
                    <w:rFonts w:ascii="Cambria Math" w:hAnsi="Cambria Math"/>
                    <w:sz w:val="20"/>
                  </w:rPr>
                  <m:t>c</m:t>
                </m:r>
              </m:sub>
            </m:sSub>
          </m:den>
        </m:f>
      </m:oMath>
      <w:r w:rsidR="00E4028A">
        <w:rPr>
          <w:sz w:val="20"/>
        </w:rPr>
        <w:tab/>
        <w:t>(25)</w:t>
      </w:r>
    </w:p>
    <w:p w14:paraId="4CB26F20" w14:textId="0CEB87A8" w:rsidR="00747052" w:rsidRPr="002E164A" w:rsidRDefault="00747052" w:rsidP="00B7227A">
      <w:pPr>
        <w:pStyle w:val="BodyText"/>
        <w:ind w:firstLine="0"/>
      </w:pPr>
      <w:r w:rsidRPr="00D41624">
        <w:rPr>
          <w:rFonts w:eastAsia="Times New Roman"/>
          <w:i/>
          <w:color w:val="000000" w:themeColor="text1"/>
          <w:spacing w:val="0"/>
          <w:lang w:val="en-US" w:eastAsia="en-US" w:bidi="ar-SA"/>
        </w:rPr>
        <w:t xml:space="preserve">Area </w:t>
      </w:r>
      <w:r w:rsidR="006454A0" w:rsidRPr="00D41624">
        <w:rPr>
          <w:rFonts w:eastAsia="Times New Roman"/>
          <w:i/>
          <w:color w:val="000000" w:themeColor="text1"/>
          <w:spacing w:val="0"/>
          <w:lang w:val="en-US" w:eastAsia="en-US" w:bidi="ar-SA"/>
        </w:rPr>
        <w:t>under</w:t>
      </w:r>
      <w:r w:rsidRPr="00D41624">
        <w:rPr>
          <w:rFonts w:eastAsia="Times New Roman"/>
          <w:i/>
          <w:color w:val="000000" w:themeColor="text1"/>
          <w:spacing w:val="0"/>
          <w:lang w:val="en-US" w:eastAsia="en-US" w:bidi="ar-SA"/>
        </w:rPr>
        <w:t xml:space="preserve"> the ROC Curve (AUC-ROC)</w:t>
      </w:r>
      <w:r w:rsidR="00E13B6D" w:rsidRPr="00D41624">
        <w:rPr>
          <w:rFonts w:eastAsia="Times New Roman"/>
          <w:i/>
          <w:color w:val="000000" w:themeColor="text1"/>
          <w:spacing w:val="0"/>
          <w:lang w:val="en-US" w:eastAsia="en-US" w:bidi="ar-SA"/>
        </w:rPr>
        <w:t>:</w:t>
      </w:r>
      <w:r w:rsidR="00E13B6D">
        <w:rPr>
          <w:b/>
          <w:bCs/>
          <w:color w:val="000000" w:themeColor="text1"/>
        </w:rPr>
        <w:t xml:space="preserve"> </w:t>
      </w:r>
      <w:r w:rsidRPr="00777177">
        <w:rPr>
          <w:color w:val="000000" w:themeColor="text1"/>
        </w:rPr>
        <w:t xml:space="preserve">For the PTSD detection task, which is formulated as a binary classification problem, AUC-ROC is used to evaluate the model's capability to distinguish </w:t>
      </w:r>
      <w:r w:rsidR="006454A0" w:rsidRPr="00777177">
        <w:rPr>
          <w:color w:val="000000" w:themeColor="text1"/>
        </w:rPr>
        <w:t>between</w:t>
      </w:r>
      <w:r w:rsidRPr="00777177">
        <w:rPr>
          <w:color w:val="000000" w:themeColor="text1"/>
        </w:rPr>
        <w:t xml:space="preserve"> </w:t>
      </w:r>
      <w:r w:rsidR="006454A0" w:rsidRPr="00777177">
        <w:rPr>
          <w:color w:val="000000" w:themeColor="text1"/>
        </w:rPr>
        <w:t>positive</w:t>
      </w:r>
      <w:r w:rsidRPr="00777177">
        <w:rPr>
          <w:color w:val="000000" w:themeColor="text1"/>
        </w:rPr>
        <w:t xml:space="preserve"> and negative cases over various thresholds.</w:t>
      </w:r>
      <w:r w:rsidR="00B7227A" w:rsidRPr="00777177">
        <w:rPr>
          <w:color w:val="000000" w:themeColor="text1"/>
        </w:rPr>
        <w:t xml:space="preserve"> </w:t>
      </w:r>
      <w:r w:rsidRPr="00777177">
        <w:rPr>
          <w:color w:val="000000" w:themeColor="text1"/>
        </w:rPr>
        <w:t>AUC-ROC is defined as:</w:t>
      </w:r>
    </w:p>
    <w:p w14:paraId="745E087F" w14:textId="77777777" w:rsidR="00747052" w:rsidRPr="00777177" w:rsidRDefault="00747052" w:rsidP="00777177">
      <w:pPr>
        <w:spacing w:after="220"/>
        <w:ind w:firstLine="900"/>
        <w:jc w:val="right"/>
        <w:rPr>
          <w:sz w:val="20"/>
        </w:rPr>
      </w:pPr>
      <m:oMath>
        <m:r>
          <m:rPr>
            <m:sty m:val="p"/>
          </m:rPr>
          <w:rPr>
            <w:rFonts w:ascii="Cambria Math" w:hAnsi="Cambria Math"/>
            <w:sz w:val="20"/>
          </w:rPr>
          <m:t>AUC-ROC=</m:t>
        </m:r>
        <m:nary>
          <m:naryPr>
            <m:limLoc m:val="subSup"/>
            <m:grow m:val="1"/>
            <m:ctrlPr>
              <w:rPr>
                <w:rFonts w:ascii="Cambria Math" w:hAnsi="Cambria Math"/>
                <w:sz w:val="20"/>
              </w:rPr>
            </m:ctrlPr>
          </m:naryPr>
          <m:sub>
            <m:r>
              <m:rPr>
                <m:sty m:val="p"/>
              </m:rPr>
              <w:rPr>
                <w:rFonts w:ascii="Cambria Math" w:hAnsi="Cambria Math"/>
                <w:sz w:val="20"/>
              </w:rPr>
              <m:t>0</m:t>
            </m:r>
          </m:sub>
          <m:sup>
            <m:r>
              <m:rPr>
                <m:sty m:val="p"/>
              </m:rPr>
              <w:rPr>
                <w:rFonts w:ascii="Cambria Math" w:hAnsi="Cambria Math"/>
                <w:sz w:val="20"/>
              </w:rPr>
              <m:t>1</m:t>
            </m:r>
          </m:sup>
          <m:e>
            <m:r>
              <m:rPr>
                <m:sty m:val="p"/>
              </m:rPr>
              <w:rPr>
                <w:rFonts w:ascii="Cambria Math" w:hAnsi="Cambria Math"/>
                <w:sz w:val="20"/>
              </w:rPr>
              <m:t> </m:t>
            </m:r>
          </m:e>
        </m:nary>
        <m:r>
          <m:rPr>
            <m:sty m:val="p"/>
          </m:rPr>
          <w:rPr>
            <w:rFonts w:ascii="Cambria Math" w:hAnsi="Cambria Math"/>
            <w:sz w:val="20"/>
          </w:rPr>
          <m:t>TPR(</m:t>
        </m:r>
        <m:r>
          <w:rPr>
            <w:rFonts w:ascii="Cambria Math" w:hAnsi="Cambria Math"/>
            <w:sz w:val="20"/>
          </w:rPr>
          <m:t>f</m:t>
        </m:r>
        <m:r>
          <m:rPr>
            <m:sty m:val="p"/>
          </m:rPr>
          <w:rPr>
            <w:rFonts w:ascii="Cambria Math" w:hAnsi="Cambria Math"/>
            <w:sz w:val="20"/>
          </w:rPr>
          <m:t>)</m:t>
        </m:r>
        <m:r>
          <w:rPr>
            <w:rFonts w:ascii="Cambria Math" w:hAnsi="Cambria Math"/>
            <w:sz w:val="20"/>
          </w:rPr>
          <m:t>d</m:t>
        </m:r>
        <m:r>
          <m:rPr>
            <m:sty m:val="p"/>
          </m:rPr>
          <w:rPr>
            <w:rFonts w:ascii="Cambria Math" w:hAnsi="Cambria Math"/>
            <w:sz w:val="20"/>
          </w:rPr>
          <m:t>(FPR(</m:t>
        </m:r>
        <m:r>
          <w:rPr>
            <w:rFonts w:ascii="Cambria Math" w:hAnsi="Cambria Math"/>
            <w:sz w:val="20"/>
          </w:rPr>
          <m:t>f</m:t>
        </m:r>
        <m:r>
          <m:rPr>
            <m:sty m:val="p"/>
          </m:rPr>
          <w:rPr>
            <w:rFonts w:ascii="Cambria Math" w:hAnsi="Cambria Math"/>
            <w:sz w:val="20"/>
          </w:rPr>
          <m:t>))</m:t>
        </m:r>
      </m:oMath>
      <w:r w:rsidR="00E4028A" w:rsidRPr="00777177">
        <w:rPr>
          <w:sz w:val="20"/>
        </w:rPr>
        <w:tab/>
        <w:t>(26)</w:t>
      </w:r>
    </w:p>
    <w:p w14:paraId="5678E33A" w14:textId="77777777" w:rsidR="00747052" w:rsidRPr="00777177" w:rsidRDefault="00747052" w:rsidP="00747052">
      <w:pPr>
        <w:spacing w:after="220"/>
        <w:jc w:val="both"/>
        <w:rPr>
          <w:sz w:val="20"/>
        </w:rPr>
      </w:pPr>
      <w:proofErr w:type="gramStart"/>
      <w:r w:rsidRPr="00777177">
        <w:rPr>
          <w:sz w:val="20"/>
        </w:rPr>
        <w:t>where</w:t>
      </w:r>
      <w:proofErr w:type="gramEnd"/>
      <w:r w:rsidRPr="00777177">
        <w:rPr>
          <w:sz w:val="20"/>
        </w:rPr>
        <w:t>:</w:t>
      </w:r>
    </w:p>
    <w:p w14:paraId="76B201E8" w14:textId="77777777" w:rsidR="00747052" w:rsidRPr="00777177" w:rsidRDefault="00747052" w:rsidP="00BD684A">
      <w:pPr>
        <w:numPr>
          <w:ilvl w:val="0"/>
          <w:numId w:val="8"/>
        </w:numPr>
        <w:spacing w:after="120" w:line="240" w:lineRule="atLeast"/>
        <w:jc w:val="both"/>
        <w:rPr>
          <w:sz w:val="20"/>
        </w:rPr>
      </w:pPr>
      <m:oMath>
        <m:r>
          <m:rPr>
            <m:sty m:val="p"/>
          </m:rPr>
          <w:rPr>
            <w:rFonts w:ascii="Cambria Math" w:hAnsi="Cambria Math"/>
            <w:sz w:val="20"/>
          </w:rPr>
          <m:t>TPR(</m:t>
        </m:r>
        <m:r>
          <w:rPr>
            <w:rFonts w:ascii="Cambria Math" w:hAnsi="Cambria Math"/>
            <w:sz w:val="20"/>
          </w:rPr>
          <m:t>f</m:t>
        </m:r>
        <m:r>
          <m:rPr>
            <m:sty m:val="p"/>
          </m:rPr>
          <w:rPr>
            <w:rFonts w:ascii="Cambria Math" w:hAnsi="Cambria Math"/>
            <w:sz w:val="20"/>
          </w:rPr>
          <m:t>)=</m:t>
        </m:r>
        <m:f>
          <m:fPr>
            <m:ctrlPr>
              <w:rPr>
                <w:rFonts w:ascii="Cambria Math" w:hAnsi="Cambria Math"/>
                <w:sz w:val="20"/>
              </w:rPr>
            </m:ctrlPr>
          </m:fPr>
          <m:num>
            <m:r>
              <w:rPr>
                <w:rFonts w:ascii="Cambria Math" w:hAnsi="Cambria Math"/>
                <w:sz w:val="20"/>
              </w:rPr>
              <m:t>TP</m:t>
            </m:r>
          </m:num>
          <m:den>
            <m:r>
              <w:rPr>
                <w:rFonts w:ascii="Cambria Math" w:hAnsi="Cambria Math"/>
                <w:sz w:val="20"/>
              </w:rPr>
              <m:t>TP</m:t>
            </m:r>
            <m:r>
              <m:rPr>
                <m:sty m:val="p"/>
              </m:rPr>
              <w:rPr>
                <w:rFonts w:ascii="Cambria Math" w:hAnsi="Cambria Math"/>
                <w:sz w:val="20"/>
              </w:rPr>
              <m:t>+</m:t>
            </m:r>
            <m:r>
              <w:rPr>
                <w:rFonts w:ascii="Cambria Math" w:hAnsi="Cambria Math"/>
                <w:sz w:val="20"/>
              </w:rPr>
              <m:t>FN</m:t>
            </m:r>
          </m:den>
        </m:f>
      </m:oMath>
      <w:r w:rsidRPr="00777177">
        <w:rPr>
          <w:sz w:val="20"/>
        </w:rPr>
        <w:t xml:space="preserve"> is the true positive rate at threshold </w:t>
      </w:r>
      <m:oMath>
        <m:r>
          <w:rPr>
            <w:rFonts w:ascii="Cambria Math" w:hAnsi="Cambria Math"/>
            <w:sz w:val="20"/>
          </w:rPr>
          <m:t>f</m:t>
        </m:r>
      </m:oMath>
      <w:r w:rsidRPr="00777177">
        <w:rPr>
          <w:sz w:val="20"/>
        </w:rPr>
        <w:t>,</w:t>
      </w:r>
    </w:p>
    <w:p w14:paraId="26001951" w14:textId="77777777" w:rsidR="00747052" w:rsidRPr="00777177" w:rsidRDefault="00747052" w:rsidP="00BD684A">
      <w:pPr>
        <w:numPr>
          <w:ilvl w:val="0"/>
          <w:numId w:val="8"/>
        </w:numPr>
        <w:spacing w:after="120" w:line="240" w:lineRule="atLeast"/>
        <w:jc w:val="both"/>
        <w:rPr>
          <w:sz w:val="20"/>
        </w:rPr>
      </w:pPr>
      <m:oMath>
        <m:r>
          <m:rPr>
            <m:sty m:val="p"/>
          </m:rPr>
          <w:rPr>
            <w:rFonts w:ascii="Cambria Math" w:hAnsi="Cambria Math"/>
            <w:sz w:val="20"/>
          </w:rPr>
          <m:t>FPR(</m:t>
        </m:r>
        <m:r>
          <w:rPr>
            <w:rFonts w:ascii="Cambria Math" w:hAnsi="Cambria Math"/>
            <w:sz w:val="20"/>
          </w:rPr>
          <m:t>f</m:t>
        </m:r>
        <m:r>
          <m:rPr>
            <m:sty m:val="p"/>
          </m:rPr>
          <w:rPr>
            <w:rFonts w:ascii="Cambria Math" w:hAnsi="Cambria Math"/>
            <w:sz w:val="20"/>
          </w:rPr>
          <m:t>)=</m:t>
        </m:r>
        <m:f>
          <m:fPr>
            <m:ctrlPr>
              <w:rPr>
                <w:rFonts w:ascii="Cambria Math" w:hAnsi="Cambria Math"/>
                <w:sz w:val="20"/>
              </w:rPr>
            </m:ctrlPr>
          </m:fPr>
          <m:num>
            <m:r>
              <w:rPr>
                <w:rFonts w:ascii="Cambria Math" w:hAnsi="Cambria Math"/>
                <w:sz w:val="20"/>
              </w:rPr>
              <m:t>FP</m:t>
            </m:r>
          </m:num>
          <m:den>
            <m:r>
              <w:rPr>
                <w:rFonts w:ascii="Cambria Math" w:hAnsi="Cambria Math"/>
                <w:sz w:val="20"/>
              </w:rPr>
              <m:t>FP</m:t>
            </m:r>
            <m:r>
              <m:rPr>
                <m:sty m:val="p"/>
              </m:rPr>
              <w:rPr>
                <w:rFonts w:ascii="Cambria Math" w:hAnsi="Cambria Math"/>
                <w:sz w:val="20"/>
              </w:rPr>
              <m:t>+</m:t>
            </m:r>
            <m:r>
              <w:rPr>
                <w:rFonts w:ascii="Cambria Math" w:hAnsi="Cambria Math"/>
                <w:sz w:val="20"/>
              </w:rPr>
              <m:t>TN</m:t>
            </m:r>
          </m:den>
        </m:f>
      </m:oMath>
      <w:r w:rsidRPr="00777177">
        <w:rPr>
          <w:sz w:val="20"/>
        </w:rPr>
        <w:t xml:space="preserve"> </w:t>
      </w:r>
      <w:proofErr w:type="gramStart"/>
      <w:r w:rsidRPr="00777177">
        <w:rPr>
          <w:sz w:val="20"/>
        </w:rPr>
        <w:t>is</w:t>
      </w:r>
      <w:proofErr w:type="gramEnd"/>
      <w:r w:rsidRPr="00777177">
        <w:rPr>
          <w:sz w:val="20"/>
        </w:rPr>
        <w:t xml:space="preserve"> the false positive rate.</w:t>
      </w:r>
    </w:p>
    <w:p w14:paraId="6CD811F6" w14:textId="77777777" w:rsidR="00747052" w:rsidRDefault="00747052" w:rsidP="00FE794E">
      <w:pPr>
        <w:spacing w:after="220"/>
        <w:ind w:firstLine="360"/>
        <w:jc w:val="both"/>
        <w:rPr>
          <w:sz w:val="20"/>
        </w:rPr>
      </w:pPr>
      <w:r w:rsidRPr="002E164A">
        <w:rPr>
          <w:sz w:val="20"/>
        </w:rPr>
        <w:t>AUC values closer to 1.0 indicate strong class separation, while values near 0.5 suggest random prediction behavior.</w:t>
      </w:r>
    </w:p>
    <w:p w14:paraId="38360CE5" w14:textId="77777777" w:rsidR="00747052" w:rsidRPr="002E164A" w:rsidRDefault="00747052" w:rsidP="002F1A25">
      <w:pPr>
        <w:pStyle w:val="BodyText"/>
        <w:ind w:firstLine="0"/>
      </w:pPr>
      <w:r w:rsidRPr="00D41624">
        <w:rPr>
          <w:rFonts w:eastAsia="Times New Roman"/>
          <w:i/>
          <w:color w:val="000000" w:themeColor="text1"/>
          <w:spacing w:val="0"/>
          <w:lang w:val="en-US" w:eastAsia="en-US" w:bidi="ar-SA"/>
        </w:rPr>
        <w:t>Confusion Matrix</w:t>
      </w:r>
      <w:r w:rsidR="002F1A25" w:rsidRPr="00D41624">
        <w:rPr>
          <w:rFonts w:eastAsia="Times New Roman"/>
          <w:i/>
          <w:color w:val="000000" w:themeColor="text1"/>
          <w:spacing w:val="0"/>
          <w:lang w:val="en-US" w:eastAsia="en-US" w:bidi="ar-SA"/>
        </w:rPr>
        <w:t xml:space="preserve">: </w:t>
      </w:r>
      <w:r w:rsidRPr="00D41624">
        <w:rPr>
          <w:rFonts w:eastAsia="Times New Roman"/>
          <w:i/>
          <w:color w:val="000000" w:themeColor="text1"/>
          <w:spacing w:val="0"/>
          <w:lang w:val="en-US" w:eastAsia="en-US" w:bidi="ar-SA"/>
        </w:rPr>
        <w:t>In</w:t>
      </w:r>
      <w:r w:rsidRPr="00777177">
        <w:rPr>
          <w:color w:val="000000" w:themeColor="text1"/>
        </w:rPr>
        <w:t xml:space="preserve"> both tasks, confusion matrices are used to visualize model performance across all classes. The matrix </w:t>
      </w:r>
      <m:oMath>
        <m:r>
          <m:rPr>
            <m:sty m:val="b"/>
          </m:rPr>
          <w:rPr>
            <w:rFonts w:ascii="Cambria Math" w:hAnsi="Cambria Math"/>
            <w:color w:val="000000" w:themeColor="text1"/>
          </w:rPr>
          <m:t>M</m:t>
        </m:r>
        <m:r>
          <m:rPr>
            <m:sty m:val="p"/>
          </m:rPr>
          <w:rPr>
            <w:rFonts w:ascii="Cambria Math" w:hAnsi="Cambria Math"/>
            <w:color w:val="000000" w:themeColor="text1"/>
          </w:rPr>
          <m:t>∈</m:t>
        </m:r>
        <m:sSup>
          <m:sSupPr>
            <m:ctrlPr>
              <w:rPr>
                <w:rFonts w:ascii="Cambria Math" w:hAnsi="Cambria Math"/>
                <w:color w:val="000000" w:themeColor="text1"/>
              </w:rPr>
            </m:ctrlPr>
          </m:sSupPr>
          <m:e>
            <m:r>
              <m:rPr>
                <m:scr m:val="double-struck"/>
                <m:sty m:val="p"/>
              </m:rPr>
              <w:rPr>
                <w:rFonts w:ascii="Cambria Math" w:hAnsi="Cambria Math"/>
                <w:color w:val="000000" w:themeColor="text1"/>
              </w:rPr>
              <m:t>R</m:t>
            </m:r>
          </m:e>
          <m:sup>
            <m:r>
              <w:rPr>
                <w:rFonts w:ascii="Cambria Math" w:hAnsi="Cambria Math"/>
                <w:color w:val="000000" w:themeColor="text1"/>
              </w:rPr>
              <m:t>C</m:t>
            </m:r>
            <m:r>
              <m:rPr>
                <m:sty m:val="p"/>
              </m:rPr>
              <w:rPr>
                <w:rFonts w:ascii="Cambria Math" w:hAnsi="Cambria Math"/>
                <w:color w:val="000000" w:themeColor="text1"/>
              </w:rPr>
              <m:t>×</m:t>
            </m:r>
            <m:r>
              <w:rPr>
                <w:rFonts w:ascii="Cambria Math" w:hAnsi="Cambria Math"/>
                <w:color w:val="000000" w:themeColor="text1"/>
              </w:rPr>
              <m:t>C</m:t>
            </m:r>
          </m:sup>
        </m:sSup>
      </m:oMath>
      <w:r w:rsidRPr="00777177">
        <w:rPr>
          <w:color w:val="000000" w:themeColor="text1"/>
        </w:rPr>
        <w:t xml:space="preserve"> is constructed such that each entry </w:t>
      </w:r>
      <m:oMath>
        <m:sSub>
          <m:sSubPr>
            <m:ctrlPr>
              <w:rPr>
                <w:rFonts w:ascii="Cambria Math" w:hAnsi="Cambria Math"/>
                <w:color w:val="000000" w:themeColor="text1"/>
              </w:rPr>
            </m:ctrlPr>
          </m:sSubPr>
          <m:e>
            <m:r>
              <w:rPr>
                <w:rFonts w:ascii="Cambria Math" w:hAnsi="Cambria Math"/>
                <w:color w:val="000000" w:themeColor="text1"/>
              </w:rPr>
              <m:t>M</m:t>
            </m:r>
          </m:e>
          <m:sub>
            <m:r>
              <w:rPr>
                <w:rFonts w:ascii="Cambria Math" w:hAnsi="Cambria Math"/>
                <w:color w:val="000000" w:themeColor="text1"/>
              </w:rPr>
              <m:t>i</m:t>
            </m:r>
            <m:r>
              <m:rPr>
                <m:sty m:val="p"/>
              </m:rPr>
              <w:rPr>
                <w:rFonts w:ascii="Cambria Math" w:hAnsi="Cambria Math"/>
                <w:color w:val="000000" w:themeColor="text1"/>
              </w:rPr>
              <m:t>,</m:t>
            </m:r>
            <m:r>
              <w:rPr>
                <w:rFonts w:ascii="Cambria Math" w:hAnsi="Cambria Math"/>
                <w:color w:val="000000" w:themeColor="text1"/>
              </w:rPr>
              <m:t>j</m:t>
            </m:r>
          </m:sub>
        </m:sSub>
      </m:oMath>
      <w:r w:rsidRPr="00777177">
        <w:rPr>
          <w:color w:val="000000" w:themeColor="text1"/>
        </w:rPr>
        <w:t xml:space="preserve"> denotes the number of instances where the true class is </w:t>
      </w:r>
      <m:oMath>
        <m:r>
          <w:rPr>
            <w:rFonts w:ascii="Cambria Math" w:hAnsi="Cambria Math"/>
            <w:color w:val="000000" w:themeColor="text1"/>
          </w:rPr>
          <m:t>i</m:t>
        </m:r>
      </m:oMath>
      <w:r w:rsidRPr="00777177">
        <w:rPr>
          <w:color w:val="000000" w:themeColor="text1"/>
        </w:rPr>
        <w:t xml:space="preserve"> and the predicted class </w:t>
      </w:r>
      <w:proofErr w:type="gramStart"/>
      <w:r w:rsidRPr="00777177">
        <w:rPr>
          <w:color w:val="000000" w:themeColor="text1"/>
        </w:rPr>
        <w:t xml:space="preserve">is </w:t>
      </w:r>
      <w:proofErr w:type="gramEnd"/>
      <m:oMath>
        <m:r>
          <w:rPr>
            <w:rFonts w:ascii="Cambria Math" w:hAnsi="Cambria Math"/>
            <w:color w:val="000000" w:themeColor="text1"/>
          </w:rPr>
          <m:t>j</m:t>
        </m:r>
      </m:oMath>
      <w:r w:rsidRPr="00777177">
        <w:rPr>
          <w:color w:val="000000" w:themeColor="text1"/>
        </w:rPr>
        <w:t xml:space="preserve">. For PTSD (binary), this matrix simplifies to a </w:t>
      </w:r>
      <m:oMath>
        <m:r>
          <m:rPr>
            <m:sty m:val="p"/>
          </m:rPr>
          <w:rPr>
            <w:rFonts w:ascii="Cambria Math" w:hAnsi="Cambria Math"/>
            <w:color w:val="000000" w:themeColor="text1"/>
          </w:rPr>
          <m:t>2×2</m:t>
        </m:r>
      </m:oMath>
      <w:r w:rsidRPr="00777177">
        <w:rPr>
          <w:color w:val="000000" w:themeColor="text1"/>
        </w:rPr>
        <w:t xml:space="preserve"> contingency table.</w:t>
      </w:r>
    </w:p>
    <w:p w14:paraId="0C9970DB" w14:textId="77777777" w:rsidR="00747052" w:rsidRPr="00777177" w:rsidRDefault="00747052" w:rsidP="00747052">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This suite of performance metrics enables a rigorous and multifaceted evaluation of the model's predictive capabilities, particularly under class imbalance, which</w:t>
      </w:r>
      <w:r w:rsidR="00777177">
        <w:rPr>
          <w:rFonts w:eastAsia="SimSun"/>
          <w:color w:val="000000" w:themeColor="text1"/>
          <w:spacing w:val="-1"/>
          <w:sz w:val="20"/>
          <w:szCs w:val="20"/>
          <w:lang w:val="en-IN" w:eastAsia="en-IN" w:bidi="hi-IN"/>
        </w:rPr>
        <w:t xml:space="preserve"> is </w:t>
      </w:r>
      <w:r w:rsidRPr="00777177">
        <w:rPr>
          <w:rFonts w:eastAsia="SimSun"/>
          <w:color w:val="000000" w:themeColor="text1"/>
          <w:spacing w:val="-1"/>
          <w:sz w:val="20"/>
          <w:szCs w:val="20"/>
          <w:lang w:val="en-IN" w:eastAsia="en-IN" w:bidi="hi-IN"/>
        </w:rPr>
        <w:t>common challenge in affective and clinical speech datasets.</w:t>
      </w:r>
    </w:p>
    <w:p w14:paraId="758B35DB" w14:textId="77777777" w:rsidR="007856C5" w:rsidRPr="00CF7955" w:rsidRDefault="001C6876" w:rsidP="00CF7955">
      <w:pPr>
        <w:pStyle w:val="BodyText"/>
        <w:numPr>
          <w:ilvl w:val="1"/>
          <w:numId w:val="3"/>
        </w:numPr>
        <w:ind w:left="360"/>
        <w:rPr>
          <w:i/>
          <w:color w:val="000000" w:themeColor="text1"/>
          <w:lang w:val="en-US"/>
        </w:rPr>
      </w:pPr>
      <w:r w:rsidRPr="00CF7955">
        <w:rPr>
          <w:i/>
          <w:color w:val="000000" w:themeColor="text1"/>
          <w:lang w:val="en-US"/>
        </w:rPr>
        <w:t>Implementation Details</w:t>
      </w:r>
    </w:p>
    <w:p w14:paraId="789E0A84" w14:textId="77777777" w:rsidR="00CF7955" w:rsidRDefault="001C6876" w:rsidP="00CF7955">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The entire feature extraction and model training pipeline was modu</w:t>
      </w:r>
      <w:r w:rsidR="00CF7955">
        <w:rPr>
          <w:rFonts w:eastAsia="SimSun"/>
          <w:color w:val="000000" w:themeColor="text1"/>
          <w:spacing w:val="-1"/>
          <w:sz w:val="20"/>
          <w:szCs w:val="20"/>
          <w:lang w:val="en-IN" w:eastAsia="en-IN" w:bidi="hi-IN"/>
        </w:rPr>
        <w:t>larized into three main stages:</w:t>
      </w:r>
    </w:p>
    <w:p w14:paraId="620662D0" w14:textId="77777777" w:rsidR="001C6876" w:rsidRPr="00D41624" w:rsidRDefault="00CF7955" w:rsidP="00CF7955">
      <w:pPr>
        <w:spacing w:after="120"/>
        <w:jc w:val="both"/>
        <w:rPr>
          <w:i/>
          <w:color w:val="000000" w:themeColor="text1"/>
          <w:sz w:val="20"/>
          <w:szCs w:val="20"/>
        </w:rPr>
      </w:pPr>
      <w:r w:rsidRPr="00D41624">
        <w:rPr>
          <w:i/>
          <w:color w:val="000000" w:themeColor="text1"/>
          <w:sz w:val="20"/>
          <w:szCs w:val="20"/>
        </w:rPr>
        <w:t xml:space="preserve">4.1.1 </w:t>
      </w:r>
      <w:r w:rsidR="001C6876" w:rsidRPr="00D41624">
        <w:rPr>
          <w:i/>
          <w:color w:val="000000" w:themeColor="text1"/>
          <w:sz w:val="20"/>
          <w:szCs w:val="20"/>
        </w:rPr>
        <w:t>Data Processing and Feature Extraction</w:t>
      </w:r>
    </w:p>
    <w:p w14:paraId="2A099EF4" w14:textId="5EDDA209" w:rsidR="001C6876" w:rsidRPr="00777177" w:rsidRDefault="001C6876" w:rsidP="00777177">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 xml:space="preserve">Raw audio signals were </w:t>
      </w:r>
      <w:proofErr w:type="spellStart"/>
      <w:r w:rsidRPr="00777177">
        <w:rPr>
          <w:rFonts w:eastAsia="SimSun"/>
          <w:color w:val="000000" w:themeColor="text1"/>
          <w:spacing w:val="-1"/>
          <w:sz w:val="20"/>
          <w:szCs w:val="20"/>
          <w:lang w:val="en-IN" w:eastAsia="en-IN" w:bidi="hi-IN"/>
        </w:rPr>
        <w:t>preprocessed</w:t>
      </w:r>
      <w:proofErr w:type="spellEnd"/>
      <w:r w:rsidRPr="00777177">
        <w:rPr>
          <w:rFonts w:eastAsia="SimSun"/>
          <w:color w:val="000000" w:themeColor="text1"/>
          <w:spacing w:val="-1"/>
          <w:sz w:val="20"/>
          <w:szCs w:val="20"/>
          <w:lang w:val="en-IN" w:eastAsia="en-IN" w:bidi="hi-IN"/>
        </w:rPr>
        <w:t xml:space="preserve"> and segmented using </w:t>
      </w:r>
      <w:proofErr w:type="spellStart"/>
      <w:r w:rsidRPr="00777177">
        <w:rPr>
          <w:rFonts w:eastAsia="SimSun"/>
          <w:color w:val="000000" w:themeColor="text1"/>
          <w:spacing w:val="-1"/>
          <w:sz w:val="20"/>
          <w:szCs w:val="20"/>
          <w:lang w:val="en-IN" w:eastAsia="en-IN" w:bidi="hi-IN"/>
        </w:rPr>
        <w:t>Librosa</w:t>
      </w:r>
      <w:proofErr w:type="spellEnd"/>
      <w:r w:rsidRPr="00777177">
        <w:rPr>
          <w:rFonts w:eastAsia="SimSun"/>
          <w:color w:val="000000" w:themeColor="text1"/>
          <w:spacing w:val="-1"/>
          <w:sz w:val="20"/>
          <w:szCs w:val="20"/>
          <w:lang w:val="en-IN" w:eastAsia="en-IN" w:bidi="hi-IN"/>
        </w:rPr>
        <w:t xml:space="preserve">. MFCCs and prosodic features were extracted using </w:t>
      </w:r>
      <w:proofErr w:type="spellStart"/>
      <w:r w:rsidRPr="00777177">
        <w:rPr>
          <w:rFonts w:eastAsia="SimSun"/>
          <w:color w:val="000000" w:themeColor="text1"/>
          <w:spacing w:val="-1"/>
          <w:sz w:val="20"/>
          <w:szCs w:val="20"/>
          <w:lang w:val="en-IN" w:eastAsia="en-IN" w:bidi="hi-IN"/>
        </w:rPr>
        <w:t>Librosa</w:t>
      </w:r>
      <w:proofErr w:type="spellEnd"/>
      <w:r w:rsidRPr="00777177">
        <w:rPr>
          <w:rFonts w:eastAsia="SimSun"/>
          <w:color w:val="000000" w:themeColor="text1"/>
          <w:spacing w:val="-1"/>
          <w:sz w:val="20"/>
          <w:szCs w:val="20"/>
          <w:lang w:val="en-IN" w:eastAsia="en-IN" w:bidi="hi-IN"/>
        </w:rPr>
        <w:t xml:space="preserve"> and </w:t>
      </w:r>
      <w:proofErr w:type="spellStart"/>
      <w:r w:rsidRPr="00777177">
        <w:rPr>
          <w:rFonts w:eastAsia="SimSun"/>
          <w:color w:val="000000" w:themeColor="text1"/>
          <w:spacing w:val="-1"/>
          <w:sz w:val="20"/>
          <w:szCs w:val="20"/>
          <w:lang w:val="en-IN" w:eastAsia="en-IN" w:bidi="hi-IN"/>
        </w:rPr>
        <w:t>OpenSMILE</w:t>
      </w:r>
      <w:proofErr w:type="spellEnd"/>
      <w:r w:rsidRPr="00777177">
        <w:rPr>
          <w:rFonts w:eastAsia="SimSun"/>
          <w:color w:val="000000" w:themeColor="text1"/>
          <w:spacing w:val="-1"/>
          <w:sz w:val="20"/>
          <w:szCs w:val="20"/>
          <w:lang w:val="en-IN" w:eastAsia="en-IN" w:bidi="hi-IN"/>
        </w:rPr>
        <w:t xml:space="preserve">. Spectrograms were computed and normalized using </w:t>
      </w:r>
      <w:proofErr w:type="spellStart"/>
      <w:r w:rsidRPr="00777177">
        <w:rPr>
          <w:rFonts w:eastAsia="SimSun"/>
          <w:color w:val="000000" w:themeColor="text1"/>
          <w:spacing w:val="-1"/>
          <w:sz w:val="20"/>
          <w:szCs w:val="20"/>
          <w:lang w:val="en-IN" w:eastAsia="en-IN" w:bidi="hi-IN"/>
        </w:rPr>
        <w:t>Torchaudio</w:t>
      </w:r>
      <w:proofErr w:type="spellEnd"/>
      <w:r w:rsidRPr="00777177">
        <w:rPr>
          <w:rFonts w:eastAsia="SimSun"/>
          <w:color w:val="000000" w:themeColor="text1"/>
          <w:spacing w:val="-1"/>
          <w:sz w:val="20"/>
          <w:szCs w:val="20"/>
          <w:lang w:val="en-IN" w:eastAsia="en-IN" w:bidi="hi-IN"/>
        </w:rPr>
        <w:t xml:space="preserve">. Wav2vec 2.0 </w:t>
      </w:r>
      <w:proofErr w:type="spellStart"/>
      <w:r w:rsidRPr="00777177">
        <w:rPr>
          <w:rFonts w:eastAsia="SimSun"/>
          <w:color w:val="000000" w:themeColor="text1"/>
          <w:spacing w:val="-1"/>
          <w:sz w:val="20"/>
          <w:szCs w:val="20"/>
          <w:lang w:val="en-IN" w:eastAsia="en-IN" w:bidi="hi-IN"/>
        </w:rPr>
        <w:t>embeddings</w:t>
      </w:r>
      <w:proofErr w:type="spellEnd"/>
      <w:r w:rsidRPr="00777177">
        <w:rPr>
          <w:rFonts w:eastAsia="SimSun"/>
          <w:color w:val="000000" w:themeColor="text1"/>
          <w:spacing w:val="-1"/>
          <w:sz w:val="20"/>
          <w:szCs w:val="20"/>
          <w:lang w:val="en-IN" w:eastAsia="en-IN" w:bidi="hi-IN"/>
        </w:rPr>
        <w:t xml:space="preserve"> were obtained using a </w:t>
      </w:r>
      <w:proofErr w:type="spellStart"/>
      <w:r w:rsidRPr="00777177">
        <w:rPr>
          <w:rFonts w:eastAsia="SimSun"/>
          <w:color w:val="000000" w:themeColor="text1"/>
          <w:spacing w:val="-1"/>
          <w:sz w:val="20"/>
          <w:szCs w:val="20"/>
          <w:lang w:val="en-IN" w:eastAsia="en-IN" w:bidi="hi-IN"/>
        </w:rPr>
        <w:t>pretrained</w:t>
      </w:r>
      <w:proofErr w:type="spellEnd"/>
      <w:r w:rsidRPr="00777177">
        <w:rPr>
          <w:rFonts w:eastAsia="SimSun"/>
          <w:color w:val="000000" w:themeColor="text1"/>
          <w:spacing w:val="-1"/>
          <w:sz w:val="20"/>
          <w:szCs w:val="20"/>
          <w:lang w:val="en-IN" w:eastAsia="en-IN" w:bidi="hi-IN"/>
        </w:rPr>
        <w:t xml:space="preserve"> </w:t>
      </w:r>
      <w:r w:rsidR="00E763BC" w:rsidRPr="00777177">
        <w:rPr>
          <w:rFonts w:eastAsia="SimSun"/>
          <w:color w:val="000000" w:themeColor="text1"/>
          <w:spacing w:val="-1"/>
          <w:sz w:val="20"/>
          <w:szCs w:val="20"/>
          <w:lang w:val="en-IN" w:eastAsia="en-IN" w:bidi="hi-IN"/>
        </w:rPr>
        <w:lastRenderedPageBreak/>
        <w:t>Facebook</w:t>
      </w:r>
      <w:r w:rsidRPr="00777177">
        <w:rPr>
          <w:rFonts w:eastAsia="SimSun"/>
          <w:color w:val="000000" w:themeColor="text1"/>
          <w:spacing w:val="-1"/>
          <w:sz w:val="20"/>
          <w:szCs w:val="20"/>
          <w:lang w:val="en-IN" w:eastAsia="en-IN" w:bidi="hi-IN"/>
        </w:rPr>
        <w:t xml:space="preserve">/wav2vec2-large-960h model from </w:t>
      </w:r>
      <w:r w:rsidR="00E763BC" w:rsidRPr="00777177">
        <w:rPr>
          <w:rFonts w:eastAsia="SimSun"/>
          <w:color w:val="000000" w:themeColor="text1"/>
          <w:spacing w:val="-1"/>
          <w:sz w:val="20"/>
          <w:szCs w:val="20"/>
          <w:lang w:val="en-IN" w:eastAsia="en-IN" w:bidi="hi-IN"/>
        </w:rPr>
        <w:t>Hugging Face</w:t>
      </w:r>
      <w:r w:rsidRPr="00777177">
        <w:rPr>
          <w:rFonts w:eastAsia="SimSun"/>
          <w:color w:val="000000" w:themeColor="text1"/>
          <w:spacing w:val="-1"/>
          <w:sz w:val="20"/>
          <w:szCs w:val="20"/>
          <w:lang w:val="en-IN" w:eastAsia="en-IN" w:bidi="hi-IN"/>
        </w:rPr>
        <w:t xml:space="preserve"> Transformers.</w:t>
      </w:r>
    </w:p>
    <w:p w14:paraId="4E23C4DD" w14:textId="77777777" w:rsidR="001C6876" w:rsidRPr="00D41624" w:rsidRDefault="00CF7955" w:rsidP="00CF7955">
      <w:pPr>
        <w:spacing w:after="120"/>
        <w:jc w:val="both"/>
        <w:rPr>
          <w:i/>
          <w:color w:val="000000" w:themeColor="text1"/>
          <w:sz w:val="20"/>
          <w:szCs w:val="20"/>
        </w:rPr>
      </w:pPr>
      <w:r w:rsidRPr="00D41624">
        <w:rPr>
          <w:i/>
          <w:color w:val="000000" w:themeColor="text1"/>
          <w:sz w:val="20"/>
          <w:szCs w:val="20"/>
        </w:rPr>
        <w:t xml:space="preserve">4.1.2 </w:t>
      </w:r>
      <w:r w:rsidR="001C6876" w:rsidRPr="00D41624">
        <w:rPr>
          <w:i/>
          <w:color w:val="000000" w:themeColor="text1"/>
          <w:sz w:val="20"/>
          <w:szCs w:val="20"/>
        </w:rPr>
        <w:t>Model Training</w:t>
      </w:r>
    </w:p>
    <w:p w14:paraId="4D444467" w14:textId="77777777" w:rsidR="001C6876" w:rsidRPr="00777177" w:rsidRDefault="001C6876" w:rsidP="00777177">
      <w:pPr>
        <w:spacing w:after="2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The CNN-</w:t>
      </w:r>
      <w:proofErr w:type="spellStart"/>
      <w:r w:rsidRPr="00777177">
        <w:rPr>
          <w:rFonts w:eastAsia="SimSun"/>
          <w:color w:val="000000" w:themeColor="text1"/>
          <w:spacing w:val="-1"/>
          <w:sz w:val="20"/>
          <w:szCs w:val="20"/>
          <w:lang w:val="en-IN" w:eastAsia="en-IN" w:bidi="hi-IN"/>
        </w:rPr>
        <w:t>BiLSTM</w:t>
      </w:r>
      <w:proofErr w:type="spellEnd"/>
      <w:r w:rsidRPr="00777177">
        <w:rPr>
          <w:rFonts w:eastAsia="SimSun"/>
          <w:color w:val="000000" w:themeColor="text1"/>
          <w:spacing w:val="-1"/>
          <w:sz w:val="20"/>
          <w:szCs w:val="20"/>
          <w:lang w:val="en-IN" w:eastAsia="en-IN" w:bidi="hi-IN"/>
        </w:rPr>
        <w:t xml:space="preserve">-Attention architecture was implemented in </w:t>
      </w:r>
      <w:proofErr w:type="spellStart"/>
      <w:r w:rsidRPr="00777177">
        <w:rPr>
          <w:rFonts w:eastAsia="SimSun"/>
          <w:color w:val="000000" w:themeColor="text1"/>
          <w:spacing w:val="-1"/>
          <w:sz w:val="20"/>
          <w:szCs w:val="20"/>
          <w:lang w:val="en-IN" w:eastAsia="en-IN" w:bidi="hi-IN"/>
        </w:rPr>
        <w:t>PyTorch</w:t>
      </w:r>
      <w:proofErr w:type="spellEnd"/>
      <w:r w:rsidRPr="00777177">
        <w:rPr>
          <w:rFonts w:eastAsia="SimSun"/>
          <w:color w:val="000000" w:themeColor="text1"/>
          <w:spacing w:val="-1"/>
          <w:sz w:val="20"/>
          <w:szCs w:val="20"/>
          <w:lang w:val="en-IN" w:eastAsia="en-IN" w:bidi="hi-IN"/>
        </w:rPr>
        <w:t xml:space="preserve"> using modular class definitions. The network was trained with a batch size of 32 and an initial learning rate of 1×10-4, reduced adaptively via cosine annealing. The Adam optimizer was used with weight decay (1×10−5). Early stopping was applied with a patience of 10 epochs based on validation loss.</w:t>
      </w:r>
    </w:p>
    <w:p w14:paraId="4F00EF65" w14:textId="77777777" w:rsidR="001C6876" w:rsidRPr="00D41624" w:rsidRDefault="00CF7955" w:rsidP="00CF7955">
      <w:pPr>
        <w:spacing w:after="120"/>
        <w:jc w:val="both"/>
        <w:rPr>
          <w:i/>
          <w:color w:val="000000" w:themeColor="text1"/>
          <w:sz w:val="20"/>
          <w:szCs w:val="20"/>
        </w:rPr>
      </w:pPr>
      <w:r w:rsidRPr="00D41624">
        <w:rPr>
          <w:i/>
          <w:color w:val="000000" w:themeColor="text1"/>
          <w:sz w:val="20"/>
          <w:szCs w:val="20"/>
        </w:rPr>
        <w:t xml:space="preserve">4.1.3 </w:t>
      </w:r>
      <w:r w:rsidR="001C6876" w:rsidRPr="00D41624">
        <w:rPr>
          <w:i/>
          <w:color w:val="000000" w:themeColor="text1"/>
          <w:sz w:val="20"/>
          <w:szCs w:val="20"/>
        </w:rPr>
        <w:t>Evaluation and Logging</w:t>
      </w:r>
    </w:p>
    <w:p w14:paraId="71ECD692" w14:textId="77777777" w:rsidR="001C6876" w:rsidRPr="00777177" w:rsidRDefault="001C6876" w:rsidP="00777177">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 xml:space="preserve">During training, Weights &amp; Biases was used to log epoch-wise training and validation metrics. Final evaluation metrics were computed using </w:t>
      </w:r>
      <w:proofErr w:type="spellStart"/>
      <w:r w:rsidRPr="00777177">
        <w:rPr>
          <w:rFonts w:eastAsia="SimSun"/>
          <w:color w:val="000000" w:themeColor="text1"/>
          <w:spacing w:val="-1"/>
          <w:sz w:val="20"/>
          <w:szCs w:val="20"/>
          <w:lang w:val="en-IN" w:eastAsia="en-IN" w:bidi="hi-IN"/>
        </w:rPr>
        <w:t>Scikit</w:t>
      </w:r>
      <w:proofErr w:type="spellEnd"/>
      <w:r w:rsidRPr="00777177">
        <w:rPr>
          <w:rFonts w:eastAsia="SimSun"/>
          <w:color w:val="000000" w:themeColor="text1"/>
          <w:spacing w:val="-1"/>
          <w:sz w:val="20"/>
          <w:szCs w:val="20"/>
          <w:lang w:val="en-IN" w:eastAsia="en-IN" w:bidi="hi-IN"/>
        </w:rPr>
        <w:t>-learn on the held-out test set after model convergence. All model checkpoints, configurations, and logs were version-controlled for reproducibility.</w:t>
      </w:r>
    </w:p>
    <w:p w14:paraId="25F099EC" w14:textId="77777777" w:rsidR="001C6876" w:rsidRPr="00777177" w:rsidRDefault="001C6876" w:rsidP="00777177">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To ensure fairness, the same random seed was used across all runs, and all experiments were repeated across 5-fold cross-validation. Performance scores were averaged across folds and reported with standard deviation.</w:t>
      </w:r>
    </w:p>
    <w:p w14:paraId="1A4DC861" w14:textId="77777777" w:rsidR="007856C5" w:rsidRDefault="007856C5" w:rsidP="00CD25B7">
      <w:pPr>
        <w:pStyle w:val="ListParagraph"/>
        <w:numPr>
          <w:ilvl w:val="0"/>
          <w:numId w:val="3"/>
        </w:numPr>
        <w:spacing w:after="120" w:line="240" w:lineRule="auto"/>
        <w:ind w:left="288" w:hanging="288"/>
        <w:contextualSpacing w:val="0"/>
        <w:rPr>
          <w:b/>
          <w:color w:val="000000" w:themeColor="text1"/>
          <w:kern w:val="3"/>
        </w:rPr>
      </w:pPr>
      <w:r w:rsidRPr="00D04A7D">
        <w:rPr>
          <w:b/>
          <w:color w:val="000000" w:themeColor="text1"/>
          <w:kern w:val="3"/>
        </w:rPr>
        <w:t>Experimental Results</w:t>
      </w:r>
    </w:p>
    <w:p w14:paraId="350CFC51" w14:textId="77777777" w:rsidR="00BD6F77" w:rsidRPr="00777177" w:rsidRDefault="00BD6F77" w:rsidP="00BD6F77">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This section presents the empirical evaluation of the proposed hybrid deep learning model on two key tasks: emotion recognition and PTSD detection from speech signals. The model is evaluated using the IEMOCAP dataset for multi-class emotion classification and the DAIC-WOZ dataset for binary PTSD detection. Results are compared against several established baseline models to validate the effectiveness of the proposed methodology.</w:t>
      </w:r>
    </w:p>
    <w:p w14:paraId="4E38896A" w14:textId="77777777" w:rsidR="007856C5" w:rsidRPr="00777177" w:rsidRDefault="00BD6F77" w:rsidP="00BD6F77">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Performance metrics, including accuracy, precision, recall, F1-score, and AUC-ROC (for PTSD), are reported across all experimental setups. The evaluation includes both fold-wise cross-validation results and test-set performance using the methodology described in Section 4.</w:t>
      </w:r>
    </w:p>
    <w:p w14:paraId="69FC871D" w14:textId="27E934D5" w:rsidR="007856C5" w:rsidRPr="00D41624" w:rsidRDefault="00D41624" w:rsidP="00D41624">
      <w:pPr>
        <w:spacing w:after="120"/>
        <w:jc w:val="both"/>
        <w:rPr>
          <w:i/>
          <w:color w:val="000000" w:themeColor="text1"/>
          <w:sz w:val="20"/>
          <w:szCs w:val="20"/>
        </w:rPr>
      </w:pPr>
      <w:r>
        <w:rPr>
          <w:i/>
          <w:color w:val="000000" w:themeColor="text1"/>
          <w:sz w:val="20"/>
          <w:szCs w:val="20"/>
        </w:rPr>
        <w:t xml:space="preserve">5.1 </w:t>
      </w:r>
      <w:r w:rsidR="00F23F9A" w:rsidRPr="00D41624">
        <w:rPr>
          <w:i/>
          <w:color w:val="000000" w:themeColor="text1"/>
          <w:sz w:val="20"/>
          <w:szCs w:val="20"/>
        </w:rPr>
        <w:t>Baseline Models for Comparison</w:t>
      </w:r>
    </w:p>
    <w:p w14:paraId="17D85B0C" w14:textId="77777777" w:rsidR="007856C5" w:rsidRPr="00777177" w:rsidRDefault="00F23F9A" w:rsidP="007856C5">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The following baseline models were implemented to compare the proposed hybrid architecture’s performance:</w:t>
      </w:r>
    </w:p>
    <w:p w14:paraId="6229AA55" w14:textId="16AA907A" w:rsidR="00D115AF" w:rsidRPr="00777177" w:rsidRDefault="0032673C" w:rsidP="002A2CF6">
      <w:pPr>
        <w:spacing w:after="120"/>
        <w:ind w:firstLine="360"/>
        <w:jc w:val="center"/>
        <w:rPr>
          <w:color w:val="000000" w:themeColor="text1"/>
          <w:kern w:val="3"/>
          <w:sz w:val="16"/>
          <w:szCs w:val="16"/>
        </w:rPr>
      </w:pPr>
      <w:r>
        <w:rPr>
          <w:color w:val="000000" w:themeColor="text1"/>
          <w:kern w:val="3"/>
          <w:sz w:val="16"/>
          <w:szCs w:val="16"/>
        </w:rPr>
        <w:t>Table</w:t>
      </w:r>
      <w:commentRangeStart w:id="22"/>
      <w:commentRangeStart w:id="23"/>
      <w:r w:rsidR="00777177" w:rsidRPr="00777177">
        <w:rPr>
          <w:color w:val="000000" w:themeColor="text1"/>
          <w:kern w:val="3"/>
          <w:sz w:val="16"/>
          <w:szCs w:val="16"/>
        </w:rPr>
        <w:t xml:space="preserve"> 1</w:t>
      </w:r>
      <w:r w:rsidR="00D115AF" w:rsidRPr="00777177">
        <w:rPr>
          <w:color w:val="000000" w:themeColor="text1"/>
          <w:kern w:val="3"/>
          <w:sz w:val="16"/>
          <w:szCs w:val="16"/>
        </w:rPr>
        <w:t>: Baseline Models for Comparison</w:t>
      </w:r>
      <w:commentRangeEnd w:id="22"/>
      <w:r w:rsidR="00306470">
        <w:rPr>
          <w:rStyle w:val="CommentReference"/>
        </w:rPr>
        <w:commentReference w:id="22"/>
      </w:r>
      <w:commentRangeEnd w:id="23"/>
      <w:r w:rsidR="00306470">
        <w:rPr>
          <w:rStyle w:val="CommentReference"/>
        </w:rPr>
        <w:commentReference w:id="23"/>
      </w:r>
    </w:p>
    <w:tbl>
      <w:tblPr>
        <w:tblStyle w:val="TableGrid1"/>
        <w:tblW w:w="4843" w:type="dxa"/>
        <w:tblLook w:val="04A0" w:firstRow="1" w:lastRow="0" w:firstColumn="1" w:lastColumn="0" w:noHBand="0" w:noVBand="1"/>
      </w:tblPr>
      <w:tblGrid>
        <w:gridCol w:w="985"/>
        <w:gridCol w:w="3858"/>
      </w:tblGrid>
      <w:tr w:rsidR="00F23F9A" w:rsidRPr="005045E0" w14:paraId="355D3032" w14:textId="77777777" w:rsidTr="00F23F9A">
        <w:trPr>
          <w:trHeight w:val="441"/>
        </w:trPr>
        <w:tc>
          <w:tcPr>
            <w:tcW w:w="985" w:type="dxa"/>
            <w:hideMark/>
          </w:tcPr>
          <w:p w14:paraId="737869F3" w14:textId="77777777" w:rsidR="00F23F9A" w:rsidRPr="005045E0" w:rsidRDefault="00F23F9A" w:rsidP="00F23F9A">
            <w:pPr>
              <w:jc w:val="center"/>
              <w:rPr>
                <w:b/>
                <w:bCs/>
                <w:sz w:val="16"/>
                <w:lang w:val="en-IN" w:eastAsia="en-IN"/>
              </w:rPr>
            </w:pPr>
            <w:r w:rsidRPr="005045E0">
              <w:rPr>
                <w:b/>
                <w:bCs/>
                <w:sz w:val="16"/>
                <w:lang w:val="en-IN" w:eastAsia="en-IN"/>
              </w:rPr>
              <w:t>Model ID</w:t>
            </w:r>
          </w:p>
        </w:tc>
        <w:tc>
          <w:tcPr>
            <w:tcW w:w="3858" w:type="dxa"/>
            <w:hideMark/>
          </w:tcPr>
          <w:p w14:paraId="6D857EC5" w14:textId="77777777" w:rsidR="00F23F9A" w:rsidRPr="005045E0" w:rsidRDefault="00F23F9A" w:rsidP="00F23F9A">
            <w:pPr>
              <w:jc w:val="center"/>
              <w:rPr>
                <w:b/>
                <w:bCs/>
                <w:sz w:val="16"/>
                <w:lang w:val="en-IN" w:eastAsia="en-IN"/>
              </w:rPr>
            </w:pPr>
            <w:r w:rsidRPr="005045E0">
              <w:rPr>
                <w:b/>
                <w:bCs/>
                <w:sz w:val="16"/>
                <w:lang w:val="en-IN" w:eastAsia="en-IN"/>
              </w:rPr>
              <w:t>Model Description</w:t>
            </w:r>
          </w:p>
        </w:tc>
      </w:tr>
      <w:tr w:rsidR="00F23F9A" w:rsidRPr="005045E0" w14:paraId="2423BDB9" w14:textId="77777777" w:rsidTr="00F23F9A">
        <w:trPr>
          <w:trHeight w:val="441"/>
        </w:trPr>
        <w:tc>
          <w:tcPr>
            <w:tcW w:w="985" w:type="dxa"/>
            <w:hideMark/>
          </w:tcPr>
          <w:p w14:paraId="530EC5E7" w14:textId="77777777" w:rsidR="00F23F9A" w:rsidRPr="005045E0" w:rsidRDefault="00F23F9A" w:rsidP="00F23F9A">
            <w:pPr>
              <w:jc w:val="center"/>
              <w:rPr>
                <w:sz w:val="16"/>
                <w:lang w:val="en-IN" w:eastAsia="en-IN"/>
              </w:rPr>
            </w:pPr>
            <w:r w:rsidRPr="005045E0">
              <w:rPr>
                <w:b/>
                <w:bCs/>
                <w:sz w:val="16"/>
                <w:lang w:val="en-IN" w:eastAsia="en-IN"/>
              </w:rPr>
              <w:t>B1</w:t>
            </w:r>
          </w:p>
        </w:tc>
        <w:tc>
          <w:tcPr>
            <w:tcW w:w="3858" w:type="dxa"/>
            <w:hideMark/>
          </w:tcPr>
          <w:p w14:paraId="78CB23A7" w14:textId="77777777" w:rsidR="00F23F9A" w:rsidRPr="005045E0" w:rsidRDefault="00F23F9A" w:rsidP="00F23F9A">
            <w:pPr>
              <w:rPr>
                <w:sz w:val="16"/>
                <w:lang w:val="en-IN" w:eastAsia="en-IN"/>
              </w:rPr>
            </w:pPr>
            <w:r w:rsidRPr="005045E0">
              <w:rPr>
                <w:sz w:val="16"/>
                <w:lang w:val="en-IN" w:eastAsia="en-IN"/>
              </w:rPr>
              <w:t>SVM classifier trained on handcrafted acoustic features (MFCCs, prosodic features).</w:t>
            </w:r>
          </w:p>
        </w:tc>
      </w:tr>
      <w:tr w:rsidR="00F23F9A" w:rsidRPr="005045E0" w14:paraId="51B0F271" w14:textId="77777777" w:rsidTr="00F23F9A">
        <w:trPr>
          <w:trHeight w:val="207"/>
        </w:trPr>
        <w:tc>
          <w:tcPr>
            <w:tcW w:w="985" w:type="dxa"/>
            <w:hideMark/>
          </w:tcPr>
          <w:p w14:paraId="0A322605" w14:textId="77777777" w:rsidR="00F23F9A" w:rsidRPr="005045E0" w:rsidRDefault="00F23F9A" w:rsidP="00F23F9A">
            <w:pPr>
              <w:jc w:val="center"/>
              <w:rPr>
                <w:sz w:val="16"/>
                <w:lang w:val="en-IN" w:eastAsia="en-IN"/>
              </w:rPr>
            </w:pPr>
            <w:r w:rsidRPr="005045E0">
              <w:rPr>
                <w:b/>
                <w:bCs/>
                <w:sz w:val="16"/>
                <w:lang w:val="en-IN" w:eastAsia="en-IN"/>
              </w:rPr>
              <w:t>B2</w:t>
            </w:r>
          </w:p>
        </w:tc>
        <w:tc>
          <w:tcPr>
            <w:tcW w:w="3858" w:type="dxa"/>
            <w:hideMark/>
          </w:tcPr>
          <w:p w14:paraId="40E9500E" w14:textId="77777777" w:rsidR="00F23F9A" w:rsidRPr="005045E0" w:rsidRDefault="00F23F9A" w:rsidP="00F23F9A">
            <w:pPr>
              <w:rPr>
                <w:sz w:val="16"/>
                <w:lang w:val="en-IN" w:eastAsia="en-IN"/>
              </w:rPr>
            </w:pPr>
            <w:r w:rsidRPr="005045E0">
              <w:rPr>
                <w:sz w:val="16"/>
                <w:lang w:val="en-IN" w:eastAsia="en-IN"/>
              </w:rPr>
              <w:t>CNN model trained on log-</w:t>
            </w:r>
            <w:proofErr w:type="spellStart"/>
            <w:r w:rsidRPr="005045E0">
              <w:rPr>
                <w:sz w:val="16"/>
                <w:lang w:val="en-IN" w:eastAsia="en-IN"/>
              </w:rPr>
              <w:t>mel</w:t>
            </w:r>
            <w:proofErr w:type="spellEnd"/>
            <w:r w:rsidRPr="005045E0">
              <w:rPr>
                <w:sz w:val="16"/>
                <w:lang w:val="en-IN" w:eastAsia="en-IN"/>
              </w:rPr>
              <w:t xml:space="preserve"> spectrograms only.</w:t>
            </w:r>
          </w:p>
        </w:tc>
      </w:tr>
      <w:tr w:rsidR="00F23F9A" w:rsidRPr="005045E0" w14:paraId="68AD859E" w14:textId="77777777" w:rsidTr="00F23F9A">
        <w:trPr>
          <w:trHeight w:val="220"/>
        </w:trPr>
        <w:tc>
          <w:tcPr>
            <w:tcW w:w="985" w:type="dxa"/>
            <w:hideMark/>
          </w:tcPr>
          <w:p w14:paraId="0C51AC3A" w14:textId="77777777" w:rsidR="00F23F9A" w:rsidRPr="005045E0" w:rsidRDefault="00F23F9A" w:rsidP="00F23F9A">
            <w:pPr>
              <w:jc w:val="center"/>
              <w:rPr>
                <w:sz w:val="16"/>
                <w:lang w:val="en-IN" w:eastAsia="en-IN"/>
              </w:rPr>
            </w:pPr>
            <w:r w:rsidRPr="005045E0">
              <w:rPr>
                <w:b/>
                <w:bCs/>
                <w:sz w:val="16"/>
                <w:lang w:val="en-IN" w:eastAsia="en-IN"/>
              </w:rPr>
              <w:t>B3</w:t>
            </w:r>
          </w:p>
        </w:tc>
        <w:tc>
          <w:tcPr>
            <w:tcW w:w="3858" w:type="dxa"/>
            <w:hideMark/>
          </w:tcPr>
          <w:p w14:paraId="3448D203" w14:textId="77777777" w:rsidR="00F23F9A" w:rsidRPr="005045E0" w:rsidRDefault="00F23F9A" w:rsidP="00F23F9A">
            <w:pPr>
              <w:rPr>
                <w:sz w:val="16"/>
                <w:lang w:val="en-IN" w:eastAsia="en-IN"/>
              </w:rPr>
            </w:pPr>
            <w:proofErr w:type="spellStart"/>
            <w:r w:rsidRPr="005045E0">
              <w:rPr>
                <w:sz w:val="16"/>
                <w:lang w:val="en-IN" w:eastAsia="en-IN"/>
              </w:rPr>
              <w:t>BiLSTM</w:t>
            </w:r>
            <w:proofErr w:type="spellEnd"/>
            <w:r w:rsidRPr="005045E0">
              <w:rPr>
                <w:sz w:val="16"/>
                <w:lang w:val="en-IN" w:eastAsia="en-IN"/>
              </w:rPr>
              <w:t xml:space="preserve"> model trained on MFCC sequences.</w:t>
            </w:r>
          </w:p>
        </w:tc>
      </w:tr>
      <w:tr w:rsidR="00F23F9A" w:rsidRPr="005045E0" w14:paraId="13C8BF6A" w14:textId="77777777" w:rsidTr="00F23F9A">
        <w:trPr>
          <w:trHeight w:val="441"/>
        </w:trPr>
        <w:tc>
          <w:tcPr>
            <w:tcW w:w="985" w:type="dxa"/>
            <w:hideMark/>
          </w:tcPr>
          <w:p w14:paraId="63EBF801" w14:textId="77777777" w:rsidR="00F23F9A" w:rsidRPr="005045E0" w:rsidRDefault="00F23F9A" w:rsidP="00F23F9A">
            <w:pPr>
              <w:jc w:val="center"/>
              <w:rPr>
                <w:sz w:val="16"/>
                <w:lang w:val="en-IN" w:eastAsia="en-IN"/>
              </w:rPr>
            </w:pPr>
            <w:r w:rsidRPr="005045E0">
              <w:rPr>
                <w:b/>
                <w:bCs/>
                <w:sz w:val="16"/>
                <w:lang w:val="en-IN" w:eastAsia="en-IN"/>
              </w:rPr>
              <w:t>B4</w:t>
            </w:r>
          </w:p>
        </w:tc>
        <w:tc>
          <w:tcPr>
            <w:tcW w:w="3858" w:type="dxa"/>
            <w:hideMark/>
          </w:tcPr>
          <w:p w14:paraId="6E9636FF" w14:textId="77777777" w:rsidR="00F23F9A" w:rsidRPr="005045E0" w:rsidRDefault="00F23F9A" w:rsidP="00F23F9A">
            <w:pPr>
              <w:rPr>
                <w:sz w:val="16"/>
                <w:lang w:val="en-IN" w:eastAsia="en-IN"/>
              </w:rPr>
            </w:pPr>
            <w:proofErr w:type="spellStart"/>
            <w:r w:rsidRPr="005045E0">
              <w:rPr>
                <w:sz w:val="16"/>
                <w:lang w:val="en-IN" w:eastAsia="en-IN"/>
              </w:rPr>
              <w:t>Pretrained</w:t>
            </w:r>
            <w:proofErr w:type="spellEnd"/>
            <w:r w:rsidRPr="005045E0">
              <w:rPr>
                <w:sz w:val="16"/>
                <w:lang w:val="en-IN" w:eastAsia="en-IN"/>
              </w:rPr>
              <w:t xml:space="preserve"> wav2vec 2.0 model with fine-tuned classification head.</w:t>
            </w:r>
          </w:p>
        </w:tc>
      </w:tr>
      <w:tr w:rsidR="00F23F9A" w:rsidRPr="005045E0" w14:paraId="5F9B2BB2" w14:textId="77777777" w:rsidTr="00F23F9A">
        <w:trPr>
          <w:trHeight w:val="220"/>
        </w:trPr>
        <w:tc>
          <w:tcPr>
            <w:tcW w:w="985" w:type="dxa"/>
            <w:hideMark/>
          </w:tcPr>
          <w:p w14:paraId="1763F2D8" w14:textId="77777777" w:rsidR="00F23F9A" w:rsidRPr="005045E0" w:rsidRDefault="00F23F9A" w:rsidP="00F23F9A">
            <w:pPr>
              <w:jc w:val="center"/>
              <w:rPr>
                <w:sz w:val="16"/>
                <w:lang w:val="en-IN" w:eastAsia="en-IN"/>
              </w:rPr>
            </w:pPr>
            <w:r w:rsidRPr="005045E0">
              <w:rPr>
                <w:b/>
                <w:bCs/>
                <w:sz w:val="16"/>
                <w:lang w:val="en-IN" w:eastAsia="en-IN"/>
              </w:rPr>
              <w:t>B5</w:t>
            </w:r>
          </w:p>
        </w:tc>
        <w:tc>
          <w:tcPr>
            <w:tcW w:w="3858" w:type="dxa"/>
            <w:hideMark/>
          </w:tcPr>
          <w:p w14:paraId="7067F7D2" w14:textId="77777777" w:rsidR="00F23F9A" w:rsidRPr="005045E0" w:rsidRDefault="00F23F9A" w:rsidP="00F23F9A">
            <w:pPr>
              <w:rPr>
                <w:sz w:val="16"/>
                <w:lang w:val="en-IN" w:eastAsia="en-IN"/>
              </w:rPr>
            </w:pPr>
            <w:r w:rsidRPr="005045E0">
              <w:rPr>
                <w:sz w:val="16"/>
                <w:lang w:val="en-IN" w:eastAsia="en-IN"/>
              </w:rPr>
              <w:t>CNN-</w:t>
            </w:r>
            <w:proofErr w:type="spellStart"/>
            <w:r w:rsidRPr="005045E0">
              <w:rPr>
                <w:sz w:val="16"/>
                <w:lang w:val="en-IN" w:eastAsia="en-IN"/>
              </w:rPr>
              <w:t>BiLSTM</w:t>
            </w:r>
            <w:proofErr w:type="spellEnd"/>
            <w:r w:rsidRPr="005045E0">
              <w:rPr>
                <w:sz w:val="16"/>
                <w:lang w:val="en-IN" w:eastAsia="en-IN"/>
              </w:rPr>
              <w:t xml:space="preserve"> model without attention mechanism.</w:t>
            </w:r>
          </w:p>
        </w:tc>
      </w:tr>
      <w:tr w:rsidR="00F23F9A" w:rsidRPr="005045E0" w14:paraId="648F81DD" w14:textId="77777777" w:rsidTr="00F23F9A">
        <w:trPr>
          <w:trHeight w:val="662"/>
        </w:trPr>
        <w:tc>
          <w:tcPr>
            <w:tcW w:w="985" w:type="dxa"/>
            <w:hideMark/>
          </w:tcPr>
          <w:p w14:paraId="5EE847F8" w14:textId="77777777" w:rsidR="00F23F9A" w:rsidRPr="005045E0" w:rsidRDefault="00F23F9A" w:rsidP="00F23F9A">
            <w:pPr>
              <w:jc w:val="center"/>
              <w:rPr>
                <w:sz w:val="16"/>
                <w:lang w:val="en-IN" w:eastAsia="en-IN"/>
              </w:rPr>
            </w:pPr>
            <w:commentRangeStart w:id="25"/>
            <w:r w:rsidRPr="005045E0">
              <w:rPr>
                <w:b/>
                <w:bCs/>
                <w:sz w:val="16"/>
                <w:lang w:val="en-IN" w:eastAsia="en-IN"/>
              </w:rPr>
              <w:t>Proposed</w:t>
            </w:r>
          </w:p>
        </w:tc>
        <w:tc>
          <w:tcPr>
            <w:tcW w:w="3858" w:type="dxa"/>
            <w:hideMark/>
          </w:tcPr>
          <w:p w14:paraId="101DDC0C" w14:textId="77777777" w:rsidR="00F23F9A" w:rsidRPr="005045E0" w:rsidRDefault="00F23F9A" w:rsidP="00F23F9A">
            <w:pPr>
              <w:rPr>
                <w:sz w:val="16"/>
                <w:lang w:val="en-IN" w:eastAsia="en-IN"/>
              </w:rPr>
            </w:pPr>
            <w:r w:rsidRPr="005045E0">
              <w:rPr>
                <w:sz w:val="16"/>
                <w:lang w:val="en-IN" w:eastAsia="en-IN"/>
              </w:rPr>
              <w:t xml:space="preserve">Hybrid model combining handcrafted, spectrogram-based CNN, and wav2vec features, with </w:t>
            </w:r>
            <w:proofErr w:type="spellStart"/>
            <w:r w:rsidRPr="005045E0">
              <w:rPr>
                <w:sz w:val="16"/>
                <w:lang w:val="en-IN" w:eastAsia="en-IN"/>
              </w:rPr>
              <w:t>BiLSTM</w:t>
            </w:r>
            <w:proofErr w:type="spellEnd"/>
            <w:r w:rsidRPr="005045E0">
              <w:rPr>
                <w:sz w:val="16"/>
                <w:lang w:val="en-IN" w:eastAsia="en-IN"/>
              </w:rPr>
              <w:t xml:space="preserve"> and attention mechanism, trained in multi-task setup.</w:t>
            </w:r>
            <w:commentRangeEnd w:id="25"/>
            <w:r w:rsidR="00306470">
              <w:rPr>
                <w:rStyle w:val="CommentReference"/>
                <w:color w:val="auto"/>
                <w:lang w:eastAsia="en-US"/>
              </w:rPr>
              <w:commentReference w:id="25"/>
            </w:r>
          </w:p>
        </w:tc>
      </w:tr>
    </w:tbl>
    <w:p w14:paraId="7075DC64" w14:textId="77777777" w:rsidR="00F23F9A" w:rsidRDefault="00F23F9A" w:rsidP="007856C5">
      <w:pPr>
        <w:spacing w:after="120"/>
        <w:ind w:firstLine="360"/>
        <w:jc w:val="both"/>
        <w:rPr>
          <w:color w:val="000000" w:themeColor="text1"/>
          <w:kern w:val="3"/>
          <w:sz w:val="20"/>
          <w:lang w:val="en-IN"/>
        </w:rPr>
      </w:pPr>
    </w:p>
    <w:p w14:paraId="7494D1C0" w14:textId="77777777" w:rsidR="00F23F9A" w:rsidRPr="00777177" w:rsidRDefault="00F23F9A" w:rsidP="007856C5">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t xml:space="preserve">Each baseline is trained and evaluated under identical conditions for fairness, using the same data splits, </w:t>
      </w:r>
      <w:proofErr w:type="spellStart"/>
      <w:r w:rsidRPr="00777177">
        <w:rPr>
          <w:rFonts w:eastAsia="SimSun"/>
          <w:color w:val="000000" w:themeColor="text1"/>
          <w:spacing w:val="-1"/>
          <w:sz w:val="20"/>
          <w:szCs w:val="20"/>
          <w:lang w:val="en-IN" w:eastAsia="en-IN" w:bidi="hi-IN"/>
        </w:rPr>
        <w:t>preprocessing</w:t>
      </w:r>
      <w:proofErr w:type="spellEnd"/>
      <w:r w:rsidRPr="00777177">
        <w:rPr>
          <w:rFonts w:eastAsia="SimSun"/>
          <w:color w:val="000000" w:themeColor="text1"/>
          <w:spacing w:val="-1"/>
          <w:sz w:val="20"/>
          <w:szCs w:val="20"/>
          <w:lang w:val="en-IN" w:eastAsia="en-IN" w:bidi="hi-IN"/>
        </w:rPr>
        <w:t xml:space="preserve"> pipeline, and evaluation metrics.</w:t>
      </w:r>
    </w:p>
    <w:p w14:paraId="0C3FA279" w14:textId="77777777" w:rsidR="007856C5" w:rsidRPr="00CF7955" w:rsidRDefault="00F23F9A" w:rsidP="00CF7955">
      <w:pPr>
        <w:pStyle w:val="BodyText"/>
        <w:numPr>
          <w:ilvl w:val="1"/>
          <w:numId w:val="3"/>
        </w:numPr>
        <w:spacing w:line="240" w:lineRule="auto"/>
        <w:ind w:left="446" w:hanging="446"/>
        <w:rPr>
          <w:rFonts w:eastAsia="Times New Roman"/>
          <w:i/>
          <w:color w:val="000000" w:themeColor="text1"/>
          <w:spacing w:val="0"/>
          <w:sz w:val="24"/>
          <w:szCs w:val="24"/>
          <w:lang w:val="en-US" w:eastAsia="en-US" w:bidi="ar-SA"/>
        </w:rPr>
      </w:pPr>
      <w:r w:rsidRPr="00CF7955">
        <w:rPr>
          <w:rFonts w:eastAsia="Times New Roman"/>
          <w:i/>
          <w:color w:val="000000" w:themeColor="text1"/>
          <w:spacing w:val="0"/>
          <w:sz w:val="24"/>
          <w:szCs w:val="24"/>
          <w:lang w:val="en-US" w:eastAsia="en-US" w:bidi="ar-SA"/>
        </w:rPr>
        <w:lastRenderedPageBreak/>
        <w:t>Quantitative Results</w:t>
      </w:r>
    </w:p>
    <w:p w14:paraId="0048A8D8" w14:textId="77777777" w:rsidR="00F23F9A" w:rsidRDefault="00F23F9A" w:rsidP="00F23F9A">
      <w:pPr>
        <w:pStyle w:val="BodyText"/>
        <w:ind w:firstLine="360"/>
        <w:rPr>
          <w:color w:val="000000" w:themeColor="text1"/>
          <w:lang w:val="en-US"/>
        </w:rPr>
      </w:pPr>
      <w:r w:rsidRPr="00F23F9A">
        <w:rPr>
          <w:color w:val="000000" w:themeColor="text1"/>
          <w:lang w:val="en-US"/>
        </w:rPr>
        <w:t>The following table summarizes the performance comparison across models for both tasks.</w:t>
      </w:r>
    </w:p>
    <w:p w14:paraId="7E821260" w14:textId="77777777" w:rsidR="00F23F9A" w:rsidRDefault="00F23F9A" w:rsidP="00F23F9A">
      <w:pPr>
        <w:pStyle w:val="BodyText"/>
        <w:ind w:firstLine="360"/>
        <w:rPr>
          <w:color w:val="000000" w:themeColor="text1"/>
          <w:lang w:val="en-US"/>
        </w:rPr>
      </w:pPr>
    </w:p>
    <w:p w14:paraId="5F07D7A6" w14:textId="77777777" w:rsidR="00F23F9A" w:rsidRDefault="00F23F9A" w:rsidP="00F23F9A">
      <w:pPr>
        <w:pStyle w:val="BodyText"/>
        <w:ind w:firstLine="360"/>
        <w:rPr>
          <w:color w:val="000000" w:themeColor="text1"/>
          <w:lang w:val="en-US"/>
        </w:rPr>
        <w:sectPr w:rsidR="00F23F9A" w:rsidSect="00924544">
          <w:footerReference w:type="default" r:id="rId21"/>
          <w:type w:val="continuous"/>
          <w:pgSz w:w="11906" w:h="16838"/>
          <w:pgMar w:top="1008" w:right="836" w:bottom="1008" w:left="1008" w:header="706" w:footer="706" w:gutter="0"/>
          <w:pgNumType w:start="11"/>
          <w:cols w:num="2" w:space="378"/>
          <w:docGrid w:linePitch="360"/>
        </w:sectPr>
      </w:pPr>
    </w:p>
    <w:p w14:paraId="4AE8DD63" w14:textId="29A2674C" w:rsidR="00F23F9A" w:rsidRPr="00777177" w:rsidRDefault="0032673C" w:rsidP="00777177">
      <w:pPr>
        <w:pStyle w:val="BodyText"/>
        <w:ind w:firstLine="0"/>
        <w:jc w:val="center"/>
        <w:rPr>
          <w:color w:val="000000" w:themeColor="text1"/>
          <w:sz w:val="16"/>
          <w:szCs w:val="16"/>
          <w:lang w:val="en-US"/>
        </w:rPr>
      </w:pPr>
      <w:proofErr w:type="gramStart"/>
      <w:r>
        <w:rPr>
          <w:color w:val="000000" w:themeColor="text1"/>
          <w:sz w:val="16"/>
          <w:szCs w:val="16"/>
          <w:lang w:val="en-US"/>
        </w:rPr>
        <w:lastRenderedPageBreak/>
        <w:t xml:space="preserve">Table </w:t>
      </w:r>
      <w:r w:rsidR="007856C5" w:rsidRPr="00777177">
        <w:rPr>
          <w:color w:val="000000" w:themeColor="text1"/>
          <w:sz w:val="16"/>
          <w:szCs w:val="16"/>
          <w:lang w:val="en-US"/>
        </w:rPr>
        <w:t xml:space="preserve"> 2</w:t>
      </w:r>
      <w:proofErr w:type="gramEnd"/>
      <w:r w:rsidR="007856C5" w:rsidRPr="00777177">
        <w:rPr>
          <w:color w:val="000000" w:themeColor="text1"/>
          <w:sz w:val="16"/>
          <w:szCs w:val="16"/>
          <w:lang w:val="en-US"/>
        </w:rPr>
        <w:t xml:space="preserve">: </w:t>
      </w:r>
      <w:r w:rsidR="00F23F9A" w:rsidRPr="00777177">
        <w:rPr>
          <w:color w:val="000000" w:themeColor="text1"/>
          <w:sz w:val="16"/>
          <w:szCs w:val="16"/>
          <w:lang w:val="en-US"/>
        </w:rPr>
        <w:t>Performance Comparison on IEMOCAP (Emotion Recognition) and DAIC-WOZ (PTSD Detection)</w:t>
      </w:r>
    </w:p>
    <w:tbl>
      <w:tblPr>
        <w:tblStyle w:val="TableGrid1"/>
        <w:tblW w:w="10165" w:type="dxa"/>
        <w:tblLook w:val="04A0" w:firstRow="1" w:lastRow="0" w:firstColumn="1" w:lastColumn="0" w:noHBand="0" w:noVBand="1"/>
      </w:tblPr>
      <w:tblGrid>
        <w:gridCol w:w="2098"/>
        <w:gridCol w:w="1817"/>
        <w:gridCol w:w="1463"/>
        <w:gridCol w:w="1817"/>
        <w:gridCol w:w="1463"/>
        <w:gridCol w:w="1507"/>
      </w:tblGrid>
      <w:tr w:rsidR="00F23F9A" w:rsidRPr="005045E0" w14:paraId="2A6BA685" w14:textId="77777777" w:rsidTr="00F23F9A">
        <w:tc>
          <w:tcPr>
            <w:tcW w:w="2098" w:type="dxa"/>
            <w:hideMark/>
          </w:tcPr>
          <w:p w14:paraId="6281EFE3" w14:textId="77777777" w:rsidR="00F23F9A" w:rsidRPr="00A832A6" w:rsidRDefault="00F23F9A" w:rsidP="00F23F9A">
            <w:pPr>
              <w:jc w:val="center"/>
              <w:rPr>
                <w:b/>
                <w:bCs/>
                <w:sz w:val="16"/>
                <w:szCs w:val="16"/>
                <w:lang w:val="en-IN" w:eastAsia="en-IN"/>
              </w:rPr>
            </w:pPr>
            <w:r w:rsidRPr="00A832A6">
              <w:rPr>
                <w:b/>
                <w:bCs/>
                <w:sz w:val="16"/>
                <w:szCs w:val="16"/>
                <w:lang w:val="en-IN" w:eastAsia="en-IN"/>
              </w:rPr>
              <w:t>Model</w:t>
            </w:r>
          </w:p>
        </w:tc>
        <w:tc>
          <w:tcPr>
            <w:tcW w:w="0" w:type="auto"/>
            <w:hideMark/>
          </w:tcPr>
          <w:p w14:paraId="2DDCB7E6" w14:textId="77777777" w:rsidR="00F23F9A" w:rsidRPr="00A832A6" w:rsidRDefault="00F23F9A" w:rsidP="008736F9">
            <w:pPr>
              <w:jc w:val="center"/>
              <w:rPr>
                <w:b/>
                <w:bCs/>
                <w:sz w:val="16"/>
                <w:szCs w:val="16"/>
                <w:lang w:val="en-IN" w:eastAsia="en-IN"/>
              </w:rPr>
            </w:pPr>
            <w:r w:rsidRPr="00A832A6">
              <w:rPr>
                <w:b/>
                <w:bCs/>
                <w:sz w:val="16"/>
                <w:szCs w:val="16"/>
                <w:lang w:val="en-IN" w:eastAsia="en-IN"/>
              </w:rPr>
              <w:t>Emotion</w:t>
            </w:r>
          </w:p>
          <w:p w14:paraId="0787C3A2" w14:textId="77777777" w:rsidR="00F23F9A" w:rsidRPr="00A832A6" w:rsidRDefault="00F23F9A" w:rsidP="008736F9">
            <w:pPr>
              <w:jc w:val="center"/>
              <w:rPr>
                <w:b/>
                <w:bCs/>
                <w:sz w:val="16"/>
                <w:szCs w:val="16"/>
                <w:lang w:val="en-IN" w:eastAsia="en-IN"/>
              </w:rPr>
            </w:pPr>
            <w:r w:rsidRPr="00A832A6">
              <w:rPr>
                <w:b/>
                <w:bCs/>
                <w:sz w:val="16"/>
                <w:szCs w:val="16"/>
                <w:lang w:val="en-IN" w:eastAsia="en-IN"/>
              </w:rPr>
              <w:t>Accuracy (%)</w:t>
            </w:r>
          </w:p>
        </w:tc>
        <w:tc>
          <w:tcPr>
            <w:tcW w:w="0" w:type="auto"/>
            <w:hideMark/>
          </w:tcPr>
          <w:p w14:paraId="7E68BF7E" w14:textId="77777777" w:rsidR="00F23F9A" w:rsidRPr="00A832A6" w:rsidRDefault="00F23F9A" w:rsidP="008736F9">
            <w:pPr>
              <w:jc w:val="center"/>
              <w:rPr>
                <w:b/>
                <w:bCs/>
                <w:sz w:val="16"/>
                <w:szCs w:val="16"/>
                <w:lang w:val="en-IN" w:eastAsia="en-IN"/>
              </w:rPr>
            </w:pPr>
            <w:r w:rsidRPr="00A832A6">
              <w:rPr>
                <w:b/>
                <w:bCs/>
                <w:sz w:val="16"/>
                <w:szCs w:val="16"/>
                <w:lang w:val="en-IN" w:eastAsia="en-IN"/>
              </w:rPr>
              <w:t>Macro-F1</w:t>
            </w:r>
          </w:p>
          <w:p w14:paraId="138733F8" w14:textId="77777777" w:rsidR="00F23F9A" w:rsidRPr="00A832A6" w:rsidRDefault="00F23F9A" w:rsidP="008736F9">
            <w:pPr>
              <w:jc w:val="center"/>
              <w:rPr>
                <w:b/>
                <w:bCs/>
                <w:sz w:val="16"/>
                <w:szCs w:val="16"/>
                <w:lang w:val="en-IN" w:eastAsia="en-IN"/>
              </w:rPr>
            </w:pPr>
            <w:r w:rsidRPr="00A832A6">
              <w:rPr>
                <w:b/>
                <w:bCs/>
                <w:sz w:val="16"/>
                <w:szCs w:val="16"/>
                <w:lang w:val="en-IN" w:eastAsia="en-IN"/>
              </w:rPr>
              <w:t>(Emotion)</w:t>
            </w:r>
          </w:p>
        </w:tc>
        <w:tc>
          <w:tcPr>
            <w:tcW w:w="0" w:type="auto"/>
            <w:hideMark/>
          </w:tcPr>
          <w:p w14:paraId="44E179D9" w14:textId="77777777" w:rsidR="00F23F9A" w:rsidRPr="00A832A6" w:rsidRDefault="00F23F9A" w:rsidP="008736F9">
            <w:pPr>
              <w:jc w:val="center"/>
              <w:rPr>
                <w:b/>
                <w:bCs/>
                <w:sz w:val="16"/>
                <w:szCs w:val="16"/>
                <w:lang w:val="en-IN" w:eastAsia="en-IN"/>
              </w:rPr>
            </w:pPr>
            <w:r w:rsidRPr="00A832A6">
              <w:rPr>
                <w:b/>
                <w:bCs/>
                <w:sz w:val="16"/>
                <w:szCs w:val="16"/>
                <w:lang w:val="en-IN" w:eastAsia="en-IN"/>
              </w:rPr>
              <w:t>PTSD</w:t>
            </w:r>
          </w:p>
          <w:p w14:paraId="190C61FC" w14:textId="77777777" w:rsidR="00F23F9A" w:rsidRPr="00A832A6" w:rsidRDefault="00F23F9A" w:rsidP="008736F9">
            <w:pPr>
              <w:jc w:val="center"/>
              <w:rPr>
                <w:b/>
                <w:bCs/>
                <w:sz w:val="16"/>
                <w:szCs w:val="16"/>
                <w:lang w:val="en-IN" w:eastAsia="en-IN"/>
              </w:rPr>
            </w:pPr>
            <w:r w:rsidRPr="00A832A6">
              <w:rPr>
                <w:b/>
                <w:bCs/>
                <w:sz w:val="16"/>
                <w:szCs w:val="16"/>
                <w:lang w:val="en-IN" w:eastAsia="en-IN"/>
              </w:rPr>
              <w:t>Accuracy (%)</w:t>
            </w:r>
          </w:p>
        </w:tc>
        <w:tc>
          <w:tcPr>
            <w:tcW w:w="0" w:type="auto"/>
            <w:hideMark/>
          </w:tcPr>
          <w:p w14:paraId="0B17C675" w14:textId="77777777" w:rsidR="00F23F9A" w:rsidRPr="00A832A6" w:rsidRDefault="00F23F9A" w:rsidP="008736F9">
            <w:pPr>
              <w:jc w:val="center"/>
              <w:rPr>
                <w:b/>
                <w:bCs/>
                <w:sz w:val="16"/>
                <w:szCs w:val="16"/>
                <w:lang w:val="en-IN" w:eastAsia="en-IN"/>
              </w:rPr>
            </w:pPr>
            <w:r w:rsidRPr="00A832A6">
              <w:rPr>
                <w:b/>
                <w:bCs/>
                <w:sz w:val="16"/>
                <w:szCs w:val="16"/>
                <w:lang w:val="en-IN" w:eastAsia="en-IN"/>
              </w:rPr>
              <w:t>F1</w:t>
            </w:r>
          </w:p>
          <w:p w14:paraId="2A253C0A" w14:textId="77777777" w:rsidR="00F23F9A" w:rsidRPr="00A832A6" w:rsidRDefault="00F23F9A" w:rsidP="008736F9">
            <w:pPr>
              <w:jc w:val="center"/>
              <w:rPr>
                <w:b/>
                <w:bCs/>
                <w:sz w:val="16"/>
                <w:szCs w:val="16"/>
                <w:lang w:val="en-IN" w:eastAsia="en-IN"/>
              </w:rPr>
            </w:pPr>
            <w:r w:rsidRPr="00A832A6">
              <w:rPr>
                <w:b/>
                <w:bCs/>
                <w:sz w:val="16"/>
                <w:szCs w:val="16"/>
                <w:lang w:val="en-IN" w:eastAsia="en-IN"/>
              </w:rPr>
              <w:t>(PTSD)</w:t>
            </w:r>
          </w:p>
        </w:tc>
        <w:tc>
          <w:tcPr>
            <w:tcW w:w="0" w:type="auto"/>
            <w:hideMark/>
          </w:tcPr>
          <w:p w14:paraId="717D14AF" w14:textId="77777777" w:rsidR="00F23F9A" w:rsidRPr="00A832A6" w:rsidRDefault="00F23F9A" w:rsidP="008736F9">
            <w:pPr>
              <w:jc w:val="center"/>
              <w:rPr>
                <w:b/>
                <w:bCs/>
                <w:sz w:val="16"/>
                <w:szCs w:val="16"/>
                <w:lang w:val="en-IN" w:eastAsia="en-IN"/>
              </w:rPr>
            </w:pPr>
            <w:r w:rsidRPr="00A832A6">
              <w:rPr>
                <w:b/>
                <w:bCs/>
                <w:sz w:val="16"/>
                <w:szCs w:val="16"/>
                <w:lang w:val="en-IN" w:eastAsia="en-IN"/>
              </w:rPr>
              <w:t>AUC-ROC</w:t>
            </w:r>
          </w:p>
          <w:p w14:paraId="668F8199" w14:textId="77777777" w:rsidR="00F23F9A" w:rsidRPr="00A832A6" w:rsidRDefault="00F23F9A" w:rsidP="008736F9">
            <w:pPr>
              <w:jc w:val="center"/>
              <w:rPr>
                <w:b/>
                <w:bCs/>
                <w:sz w:val="16"/>
                <w:szCs w:val="16"/>
                <w:lang w:val="en-IN" w:eastAsia="en-IN"/>
              </w:rPr>
            </w:pPr>
            <w:r w:rsidRPr="00A832A6">
              <w:rPr>
                <w:b/>
                <w:bCs/>
                <w:sz w:val="16"/>
                <w:szCs w:val="16"/>
                <w:lang w:val="en-IN" w:eastAsia="en-IN"/>
              </w:rPr>
              <w:t>(PTSD)</w:t>
            </w:r>
          </w:p>
        </w:tc>
      </w:tr>
      <w:tr w:rsidR="00F23F9A" w:rsidRPr="005045E0" w14:paraId="253488F6" w14:textId="77777777" w:rsidTr="008736F9">
        <w:tc>
          <w:tcPr>
            <w:tcW w:w="2098" w:type="dxa"/>
            <w:hideMark/>
          </w:tcPr>
          <w:p w14:paraId="7EE01148" w14:textId="77777777" w:rsidR="008736F9" w:rsidRPr="00A832A6" w:rsidRDefault="00F23F9A" w:rsidP="008736F9">
            <w:pPr>
              <w:jc w:val="center"/>
              <w:rPr>
                <w:sz w:val="16"/>
                <w:szCs w:val="16"/>
                <w:lang w:val="en-IN" w:eastAsia="en-IN"/>
              </w:rPr>
            </w:pPr>
            <w:r w:rsidRPr="00A832A6">
              <w:rPr>
                <w:sz w:val="16"/>
                <w:szCs w:val="16"/>
                <w:lang w:val="en-IN" w:eastAsia="en-IN"/>
              </w:rPr>
              <w:t>B1</w:t>
            </w:r>
          </w:p>
          <w:p w14:paraId="7503F69B" w14:textId="77777777" w:rsidR="00F23F9A" w:rsidRPr="00A832A6" w:rsidRDefault="00F23F9A" w:rsidP="008736F9">
            <w:pPr>
              <w:jc w:val="center"/>
              <w:rPr>
                <w:sz w:val="16"/>
                <w:szCs w:val="16"/>
                <w:lang w:val="en-IN" w:eastAsia="en-IN"/>
              </w:rPr>
            </w:pPr>
            <w:r w:rsidRPr="00A832A6">
              <w:rPr>
                <w:sz w:val="16"/>
                <w:szCs w:val="16"/>
                <w:lang w:val="en-IN" w:eastAsia="en-IN"/>
              </w:rPr>
              <w:t>(SVM on MFCC)</w:t>
            </w:r>
          </w:p>
        </w:tc>
        <w:tc>
          <w:tcPr>
            <w:tcW w:w="0" w:type="auto"/>
            <w:vAlign w:val="center"/>
            <w:hideMark/>
          </w:tcPr>
          <w:p w14:paraId="34189777" w14:textId="77777777" w:rsidR="00F23F9A" w:rsidRPr="00A832A6" w:rsidRDefault="00F23F9A" w:rsidP="00F23F9A">
            <w:pPr>
              <w:rPr>
                <w:sz w:val="16"/>
                <w:szCs w:val="16"/>
                <w:lang w:val="en-IN" w:eastAsia="en-IN"/>
              </w:rPr>
            </w:pPr>
            <w:r w:rsidRPr="00A832A6">
              <w:rPr>
                <w:sz w:val="16"/>
                <w:szCs w:val="16"/>
                <w:lang w:val="en-IN" w:eastAsia="en-IN"/>
              </w:rPr>
              <w:t>63.8 ± 1.7</w:t>
            </w:r>
          </w:p>
        </w:tc>
        <w:tc>
          <w:tcPr>
            <w:tcW w:w="0" w:type="auto"/>
            <w:vAlign w:val="center"/>
            <w:hideMark/>
          </w:tcPr>
          <w:p w14:paraId="2E776D26" w14:textId="77777777" w:rsidR="00F23F9A" w:rsidRPr="00A832A6" w:rsidRDefault="00F23F9A" w:rsidP="00F23F9A">
            <w:pPr>
              <w:rPr>
                <w:sz w:val="16"/>
                <w:szCs w:val="16"/>
                <w:lang w:val="en-IN" w:eastAsia="en-IN"/>
              </w:rPr>
            </w:pPr>
            <w:r w:rsidRPr="00A832A6">
              <w:rPr>
                <w:sz w:val="16"/>
                <w:szCs w:val="16"/>
                <w:lang w:val="en-IN" w:eastAsia="en-IN"/>
              </w:rPr>
              <w:t>0.59 ± 0.02</w:t>
            </w:r>
          </w:p>
        </w:tc>
        <w:tc>
          <w:tcPr>
            <w:tcW w:w="0" w:type="auto"/>
            <w:vAlign w:val="center"/>
            <w:hideMark/>
          </w:tcPr>
          <w:p w14:paraId="36A31822" w14:textId="77777777" w:rsidR="00F23F9A" w:rsidRPr="00A832A6" w:rsidRDefault="00F23F9A" w:rsidP="00F23F9A">
            <w:pPr>
              <w:rPr>
                <w:sz w:val="16"/>
                <w:szCs w:val="16"/>
                <w:lang w:val="en-IN" w:eastAsia="en-IN"/>
              </w:rPr>
            </w:pPr>
            <w:r w:rsidRPr="00A832A6">
              <w:rPr>
                <w:sz w:val="16"/>
                <w:szCs w:val="16"/>
                <w:lang w:val="en-IN" w:eastAsia="en-IN"/>
              </w:rPr>
              <w:t>71.4 ± 2.1</w:t>
            </w:r>
          </w:p>
        </w:tc>
        <w:tc>
          <w:tcPr>
            <w:tcW w:w="0" w:type="auto"/>
            <w:vAlign w:val="center"/>
            <w:hideMark/>
          </w:tcPr>
          <w:p w14:paraId="29E19536" w14:textId="77777777" w:rsidR="00F23F9A" w:rsidRPr="00A832A6" w:rsidRDefault="00F23F9A" w:rsidP="00F23F9A">
            <w:pPr>
              <w:rPr>
                <w:sz w:val="16"/>
                <w:szCs w:val="16"/>
                <w:lang w:val="en-IN" w:eastAsia="en-IN"/>
              </w:rPr>
            </w:pPr>
            <w:r w:rsidRPr="00A832A6">
              <w:rPr>
                <w:sz w:val="16"/>
                <w:szCs w:val="16"/>
                <w:lang w:val="en-IN" w:eastAsia="en-IN"/>
              </w:rPr>
              <w:t>0.68 ± 0.03</w:t>
            </w:r>
          </w:p>
        </w:tc>
        <w:tc>
          <w:tcPr>
            <w:tcW w:w="0" w:type="auto"/>
            <w:vAlign w:val="center"/>
            <w:hideMark/>
          </w:tcPr>
          <w:p w14:paraId="4E260FAF" w14:textId="77777777" w:rsidR="00F23F9A" w:rsidRPr="00A832A6" w:rsidRDefault="00F23F9A" w:rsidP="00F23F9A">
            <w:pPr>
              <w:rPr>
                <w:sz w:val="16"/>
                <w:szCs w:val="16"/>
                <w:lang w:val="en-IN" w:eastAsia="en-IN"/>
              </w:rPr>
            </w:pPr>
            <w:r w:rsidRPr="00A832A6">
              <w:rPr>
                <w:sz w:val="16"/>
                <w:szCs w:val="16"/>
                <w:lang w:val="en-IN" w:eastAsia="en-IN"/>
              </w:rPr>
              <w:t>0.74 ± 0.04</w:t>
            </w:r>
          </w:p>
        </w:tc>
      </w:tr>
      <w:tr w:rsidR="00F23F9A" w:rsidRPr="005045E0" w14:paraId="2959EF03" w14:textId="77777777" w:rsidTr="008736F9">
        <w:tc>
          <w:tcPr>
            <w:tcW w:w="2098" w:type="dxa"/>
            <w:hideMark/>
          </w:tcPr>
          <w:p w14:paraId="6B771DC8" w14:textId="77777777" w:rsidR="00F23F9A" w:rsidRPr="00A832A6" w:rsidRDefault="00F23F9A" w:rsidP="008736F9">
            <w:pPr>
              <w:jc w:val="center"/>
              <w:rPr>
                <w:sz w:val="16"/>
                <w:szCs w:val="16"/>
                <w:lang w:val="en-IN" w:eastAsia="en-IN"/>
              </w:rPr>
            </w:pPr>
            <w:r w:rsidRPr="00A832A6">
              <w:rPr>
                <w:sz w:val="16"/>
                <w:szCs w:val="16"/>
                <w:lang w:val="en-IN" w:eastAsia="en-IN"/>
              </w:rPr>
              <w:t>B2</w:t>
            </w:r>
          </w:p>
          <w:p w14:paraId="53BE6862" w14:textId="77777777" w:rsidR="00F23F9A" w:rsidRPr="00A832A6" w:rsidRDefault="00F23F9A" w:rsidP="008736F9">
            <w:pPr>
              <w:jc w:val="center"/>
              <w:rPr>
                <w:sz w:val="16"/>
                <w:szCs w:val="16"/>
                <w:lang w:val="en-IN" w:eastAsia="en-IN"/>
              </w:rPr>
            </w:pPr>
            <w:r w:rsidRPr="00A832A6">
              <w:rPr>
                <w:sz w:val="16"/>
                <w:szCs w:val="16"/>
                <w:lang w:val="en-IN" w:eastAsia="en-IN"/>
              </w:rPr>
              <w:t>(CNN on Spectrogram)</w:t>
            </w:r>
          </w:p>
        </w:tc>
        <w:tc>
          <w:tcPr>
            <w:tcW w:w="0" w:type="auto"/>
            <w:vAlign w:val="center"/>
            <w:hideMark/>
          </w:tcPr>
          <w:p w14:paraId="4AB752A4" w14:textId="77777777" w:rsidR="00F23F9A" w:rsidRPr="00A832A6" w:rsidRDefault="00F23F9A" w:rsidP="00F23F9A">
            <w:pPr>
              <w:rPr>
                <w:sz w:val="16"/>
                <w:szCs w:val="16"/>
                <w:lang w:val="en-IN" w:eastAsia="en-IN"/>
              </w:rPr>
            </w:pPr>
            <w:r w:rsidRPr="00A832A6">
              <w:rPr>
                <w:sz w:val="16"/>
                <w:szCs w:val="16"/>
                <w:lang w:val="en-IN" w:eastAsia="en-IN"/>
              </w:rPr>
              <w:t>70.2 ± 2.3</w:t>
            </w:r>
          </w:p>
        </w:tc>
        <w:tc>
          <w:tcPr>
            <w:tcW w:w="0" w:type="auto"/>
            <w:vAlign w:val="center"/>
            <w:hideMark/>
          </w:tcPr>
          <w:p w14:paraId="75EA2BA7" w14:textId="77777777" w:rsidR="00F23F9A" w:rsidRPr="00A832A6" w:rsidRDefault="00F23F9A" w:rsidP="00F23F9A">
            <w:pPr>
              <w:rPr>
                <w:sz w:val="16"/>
                <w:szCs w:val="16"/>
                <w:lang w:val="en-IN" w:eastAsia="en-IN"/>
              </w:rPr>
            </w:pPr>
            <w:r w:rsidRPr="00A832A6">
              <w:rPr>
                <w:sz w:val="16"/>
                <w:szCs w:val="16"/>
                <w:lang w:val="en-IN" w:eastAsia="en-IN"/>
              </w:rPr>
              <w:t>0.66 ± 0.02</w:t>
            </w:r>
          </w:p>
        </w:tc>
        <w:tc>
          <w:tcPr>
            <w:tcW w:w="0" w:type="auto"/>
            <w:vAlign w:val="center"/>
            <w:hideMark/>
          </w:tcPr>
          <w:p w14:paraId="339989D9" w14:textId="77777777" w:rsidR="00F23F9A" w:rsidRPr="00A832A6" w:rsidRDefault="00F23F9A" w:rsidP="00F23F9A">
            <w:pPr>
              <w:rPr>
                <w:sz w:val="16"/>
                <w:szCs w:val="16"/>
                <w:lang w:val="en-IN" w:eastAsia="en-IN"/>
              </w:rPr>
            </w:pPr>
            <w:r w:rsidRPr="00A832A6">
              <w:rPr>
                <w:sz w:val="16"/>
                <w:szCs w:val="16"/>
                <w:lang w:val="en-IN" w:eastAsia="en-IN"/>
              </w:rPr>
              <w:t>74.1 ± 2.4</w:t>
            </w:r>
          </w:p>
        </w:tc>
        <w:tc>
          <w:tcPr>
            <w:tcW w:w="0" w:type="auto"/>
            <w:vAlign w:val="center"/>
            <w:hideMark/>
          </w:tcPr>
          <w:p w14:paraId="244A1E21" w14:textId="77777777" w:rsidR="00F23F9A" w:rsidRPr="00A832A6" w:rsidRDefault="00F23F9A" w:rsidP="00F23F9A">
            <w:pPr>
              <w:rPr>
                <w:sz w:val="16"/>
                <w:szCs w:val="16"/>
                <w:lang w:val="en-IN" w:eastAsia="en-IN"/>
              </w:rPr>
            </w:pPr>
            <w:r w:rsidRPr="00A832A6">
              <w:rPr>
                <w:sz w:val="16"/>
                <w:szCs w:val="16"/>
                <w:lang w:val="en-IN" w:eastAsia="en-IN"/>
              </w:rPr>
              <w:t>0.71 ± 0.02</w:t>
            </w:r>
          </w:p>
        </w:tc>
        <w:tc>
          <w:tcPr>
            <w:tcW w:w="0" w:type="auto"/>
            <w:vAlign w:val="center"/>
            <w:hideMark/>
          </w:tcPr>
          <w:p w14:paraId="4A7298BA" w14:textId="77777777" w:rsidR="00F23F9A" w:rsidRPr="00A832A6" w:rsidRDefault="00F23F9A" w:rsidP="00F23F9A">
            <w:pPr>
              <w:rPr>
                <w:sz w:val="16"/>
                <w:szCs w:val="16"/>
                <w:lang w:val="en-IN" w:eastAsia="en-IN"/>
              </w:rPr>
            </w:pPr>
            <w:r w:rsidRPr="00A832A6">
              <w:rPr>
                <w:sz w:val="16"/>
                <w:szCs w:val="16"/>
                <w:lang w:val="en-IN" w:eastAsia="en-IN"/>
              </w:rPr>
              <w:t>0.77 ± 0.03</w:t>
            </w:r>
          </w:p>
        </w:tc>
      </w:tr>
      <w:tr w:rsidR="00F23F9A" w:rsidRPr="005045E0" w14:paraId="22DD22BB" w14:textId="77777777" w:rsidTr="008736F9">
        <w:tc>
          <w:tcPr>
            <w:tcW w:w="2098" w:type="dxa"/>
            <w:hideMark/>
          </w:tcPr>
          <w:p w14:paraId="7A331EF4" w14:textId="77777777" w:rsidR="00F23F9A" w:rsidRPr="00A832A6" w:rsidRDefault="00F23F9A" w:rsidP="008736F9">
            <w:pPr>
              <w:jc w:val="center"/>
              <w:rPr>
                <w:sz w:val="16"/>
                <w:szCs w:val="16"/>
                <w:lang w:val="en-IN" w:eastAsia="en-IN"/>
              </w:rPr>
            </w:pPr>
            <w:r w:rsidRPr="00A832A6">
              <w:rPr>
                <w:sz w:val="16"/>
                <w:szCs w:val="16"/>
                <w:lang w:val="en-IN" w:eastAsia="en-IN"/>
              </w:rPr>
              <w:t>B3</w:t>
            </w:r>
          </w:p>
          <w:p w14:paraId="163760D1" w14:textId="77777777" w:rsidR="00F23F9A" w:rsidRPr="00A832A6" w:rsidRDefault="00F23F9A" w:rsidP="008736F9">
            <w:pPr>
              <w:jc w:val="center"/>
              <w:rPr>
                <w:sz w:val="16"/>
                <w:szCs w:val="16"/>
                <w:lang w:val="en-IN" w:eastAsia="en-IN"/>
              </w:rPr>
            </w:pPr>
            <w:r w:rsidRPr="00A832A6">
              <w:rPr>
                <w:sz w:val="16"/>
                <w:szCs w:val="16"/>
                <w:lang w:val="en-IN" w:eastAsia="en-IN"/>
              </w:rPr>
              <w:t>(</w:t>
            </w:r>
            <w:proofErr w:type="spellStart"/>
            <w:r w:rsidRPr="00A832A6">
              <w:rPr>
                <w:sz w:val="16"/>
                <w:szCs w:val="16"/>
                <w:lang w:val="en-IN" w:eastAsia="en-IN"/>
              </w:rPr>
              <w:t>BiLSTM</w:t>
            </w:r>
            <w:proofErr w:type="spellEnd"/>
            <w:r w:rsidRPr="00A832A6">
              <w:rPr>
                <w:sz w:val="16"/>
                <w:szCs w:val="16"/>
                <w:lang w:val="en-IN" w:eastAsia="en-IN"/>
              </w:rPr>
              <w:t xml:space="preserve"> on MFCC)</w:t>
            </w:r>
          </w:p>
        </w:tc>
        <w:tc>
          <w:tcPr>
            <w:tcW w:w="0" w:type="auto"/>
            <w:vAlign w:val="center"/>
            <w:hideMark/>
          </w:tcPr>
          <w:p w14:paraId="6589F43C" w14:textId="77777777" w:rsidR="00F23F9A" w:rsidRPr="00A832A6" w:rsidRDefault="00F23F9A" w:rsidP="00F23F9A">
            <w:pPr>
              <w:rPr>
                <w:sz w:val="16"/>
                <w:szCs w:val="16"/>
                <w:lang w:val="en-IN" w:eastAsia="en-IN"/>
              </w:rPr>
            </w:pPr>
            <w:r w:rsidRPr="00A832A6">
              <w:rPr>
                <w:sz w:val="16"/>
                <w:szCs w:val="16"/>
                <w:lang w:val="en-IN" w:eastAsia="en-IN"/>
              </w:rPr>
              <w:t>68.9 ± 1.9</w:t>
            </w:r>
          </w:p>
        </w:tc>
        <w:tc>
          <w:tcPr>
            <w:tcW w:w="0" w:type="auto"/>
            <w:vAlign w:val="center"/>
            <w:hideMark/>
          </w:tcPr>
          <w:p w14:paraId="786B987B" w14:textId="77777777" w:rsidR="00F23F9A" w:rsidRPr="00A832A6" w:rsidRDefault="00F23F9A" w:rsidP="00F23F9A">
            <w:pPr>
              <w:rPr>
                <w:sz w:val="16"/>
                <w:szCs w:val="16"/>
                <w:lang w:val="en-IN" w:eastAsia="en-IN"/>
              </w:rPr>
            </w:pPr>
            <w:r w:rsidRPr="00A832A6">
              <w:rPr>
                <w:sz w:val="16"/>
                <w:szCs w:val="16"/>
                <w:lang w:val="en-IN" w:eastAsia="en-IN"/>
              </w:rPr>
              <w:t>0.64 ± 0.03</w:t>
            </w:r>
          </w:p>
        </w:tc>
        <w:tc>
          <w:tcPr>
            <w:tcW w:w="0" w:type="auto"/>
            <w:vAlign w:val="center"/>
            <w:hideMark/>
          </w:tcPr>
          <w:p w14:paraId="52C59C18" w14:textId="77777777" w:rsidR="00F23F9A" w:rsidRPr="00A832A6" w:rsidRDefault="00F23F9A" w:rsidP="00F23F9A">
            <w:pPr>
              <w:rPr>
                <w:sz w:val="16"/>
                <w:szCs w:val="16"/>
                <w:lang w:val="en-IN" w:eastAsia="en-IN"/>
              </w:rPr>
            </w:pPr>
            <w:r w:rsidRPr="00A832A6">
              <w:rPr>
                <w:sz w:val="16"/>
                <w:szCs w:val="16"/>
                <w:lang w:val="en-IN" w:eastAsia="en-IN"/>
              </w:rPr>
              <w:t>76.8 ± 1.7</w:t>
            </w:r>
          </w:p>
        </w:tc>
        <w:tc>
          <w:tcPr>
            <w:tcW w:w="0" w:type="auto"/>
            <w:vAlign w:val="center"/>
            <w:hideMark/>
          </w:tcPr>
          <w:p w14:paraId="020236D7" w14:textId="77777777" w:rsidR="00F23F9A" w:rsidRPr="00A832A6" w:rsidRDefault="00F23F9A" w:rsidP="00F23F9A">
            <w:pPr>
              <w:rPr>
                <w:sz w:val="16"/>
                <w:szCs w:val="16"/>
                <w:lang w:val="en-IN" w:eastAsia="en-IN"/>
              </w:rPr>
            </w:pPr>
            <w:r w:rsidRPr="00A832A6">
              <w:rPr>
                <w:sz w:val="16"/>
                <w:szCs w:val="16"/>
                <w:lang w:val="en-IN" w:eastAsia="en-IN"/>
              </w:rPr>
              <w:t>0.74 ± 0.02</w:t>
            </w:r>
          </w:p>
        </w:tc>
        <w:tc>
          <w:tcPr>
            <w:tcW w:w="0" w:type="auto"/>
            <w:vAlign w:val="center"/>
            <w:hideMark/>
          </w:tcPr>
          <w:p w14:paraId="29FE7BB9" w14:textId="77777777" w:rsidR="00F23F9A" w:rsidRPr="00A832A6" w:rsidRDefault="00F23F9A" w:rsidP="00F23F9A">
            <w:pPr>
              <w:rPr>
                <w:sz w:val="16"/>
                <w:szCs w:val="16"/>
                <w:lang w:val="en-IN" w:eastAsia="en-IN"/>
              </w:rPr>
            </w:pPr>
            <w:r w:rsidRPr="00A832A6">
              <w:rPr>
                <w:sz w:val="16"/>
                <w:szCs w:val="16"/>
                <w:lang w:val="en-IN" w:eastAsia="en-IN"/>
              </w:rPr>
              <w:t>0.79 ± 0.02</w:t>
            </w:r>
          </w:p>
        </w:tc>
      </w:tr>
      <w:tr w:rsidR="00F23F9A" w:rsidRPr="005045E0" w14:paraId="313495DF" w14:textId="77777777" w:rsidTr="008736F9">
        <w:tc>
          <w:tcPr>
            <w:tcW w:w="2098" w:type="dxa"/>
            <w:hideMark/>
          </w:tcPr>
          <w:p w14:paraId="188A2518" w14:textId="77777777" w:rsidR="008736F9" w:rsidRPr="00A832A6" w:rsidRDefault="00F23F9A" w:rsidP="008736F9">
            <w:pPr>
              <w:jc w:val="center"/>
              <w:rPr>
                <w:sz w:val="16"/>
                <w:szCs w:val="16"/>
                <w:lang w:val="en-IN" w:eastAsia="en-IN"/>
              </w:rPr>
            </w:pPr>
            <w:r w:rsidRPr="00A832A6">
              <w:rPr>
                <w:sz w:val="16"/>
                <w:szCs w:val="16"/>
                <w:lang w:val="en-IN" w:eastAsia="en-IN"/>
              </w:rPr>
              <w:t>B4</w:t>
            </w:r>
          </w:p>
          <w:p w14:paraId="06BDD64D" w14:textId="77777777" w:rsidR="00F23F9A" w:rsidRPr="00A832A6" w:rsidRDefault="00F23F9A" w:rsidP="008736F9">
            <w:pPr>
              <w:jc w:val="center"/>
              <w:rPr>
                <w:sz w:val="16"/>
                <w:szCs w:val="16"/>
                <w:lang w:val="en-IN" w:eastAsia="en-IN"/>
              </w:rPr>
            </w:pPr>
            <w:r w:rsidRPr="00A832A6">
              <w:rPr>
                <w:sz w:val="16"/>
                <w:szCs w:val="16"/>
                <w:lang w:val="en-IN" w:eastAsia="en-IN"/>
              </w:rPr>
              <w:t>(Wav2vec 2.0)</w:t>
            </w:r>
          </w:p>
        </w:tc>
        <w:tc>
          <w:tcPr>
            <w:tcW w:w="0" w:type="auto"/>
            <w:vAlign w:val="center"/>
            <w:hideMark/>
          </w:tcPr>
          <w:p w14:paraId="3BD2ED83" w14:textId="77777777" w:rsidR="00F23F9A" w:rsidRPr="00A832A6" w:rsidRDefault="00F23F9A" w:rsidP="00F23F9A">
            <w:pPr>
              <w:rPr>
                <w:sz w:val="16"/>
                <w:szCs w:val="16"/>
                <w:lang w:val="en-IN" w:eastAsia="en-IN"/>
              </w:rPr>
            </w:pPr>
            <w:r w:rsidRPr="00A832A6">
              <w:rPr>
                <w:sz w:val="16"/>
                <w:szCs w:val="16"/>
                <w:lang w:val="en-IN" w:eastAsia="en-IN"/>
              </w:rPr>
              <w:t>72.5 ± 1.6</w:t>
            </w:r>
          </w:p>
        </w:tc>
        <w:tc>
          <w:tcPr>
            <w:tcW w:w="0" w:type="auto"/>
            <w:vAlign w:val="center"/>
            <w:hideMark/>
          </w:tcPr>
          <w:p w14:paraId="25EE9481" w14:textId="77777777" w:rsidR="00F23F9A" w:rsidRPr="00A832A6" w:rsidRDefault="00F23F9A" w:rsidP="00F23F9A">
            <w:pPr>
              <w:rPr>
                <w:sz w:val="16"/>
                <w:szCs w:val="16"/>
                <w:lang w:val="en-IN" w:eastAsia="en-IN"/>
              </w:rPr>
            </w:pPr>
            <w:r w:rsidRPr="00A832A6">
              <w:rPr>
                <w:sz w:val="16"/>
                <w:szCs w:val="16"/>
                <w:lang w:val="en-IN" w:eastAsia="en-IN"/>
              </w:rPr>
              <w:t>0.68 ± 0.02</w:t>
            </w:r>
          </w:p>
        </w:tc>
        <w:tc>
          <w:tcPr>
            <w:tcW w:w="0" w:type="auto"/>
            <w:vAlign w:val="center"/>
            <w:hideMark/>
          </w:tcPr>
          <w:p w14:paraId="4CC3F181" w14:textId="77777777" w:rsidR="00F23F9A" w:rsidRPr="00A832A6" w:rsidRDefault="00F23F9A" w:rsidP="00F23F9A">
            <w:pPr>
              <w:rPr>
                <w:sz w:val="16"/>
                <w:szCs w:val="16"/>
                <w:lang w:val="en-IN" w:eastAsia="en-IN"/>
              </w:rPr>
            </w:pPr>
            <w:r w:rsidRPr="00A832A6">
              <w:rPr>
                <w:sz w:val="16"/>
                <w:szCs w:val="16"/>
                <w:lang w:val="en-IN" w:eastAsia="en-IN"/>
              </w:rPr>
              <w:t>81.2 ± 1.5</w:t>
            </w:r>
          </w:p>
        </w:tc>
        <w:tc>
          <w:tcPr>
            <w:tcW w:w="0" w:type="auto"/>
            <w:vAlign w:val="center"/>
            <w:hideMark/>
          </w:tcPr>
          <w:p w14:paraId="1414B722" w14:textId="77777777" w:rsidR="00F23F9A" w:rsidRPr="00A832A6" w:rsidRDefault="00F23F9A" w:rsidP="00F23F9A">
            <w:pPr>
              <w:rPr>
                <w:sz w:val="16"/>
                <w:szCs w:val="16"/>
                <w:lang w:val="en-IN" w:eastAsia="en-IN"/>
              </w:rPr>
            </w:pPr>
            <w:r w:rsidRPr="00A832A6">
              <w:rPr>
                <w:sz w:val="16"/>
                <w:szCs w:val="16"/>
                <w:lang w:val="en-IN" w:eastAsia="en-IN"/>
              </w:rPr>
              <w:t>0.78 ± 0.01</w:t>
            </w:r>
          </w:p>
        </w:tc>
        <w:tc>
          <w:tcPr>
            <w:tcW w:w="0" w:type="auto"/>
            <w:vAlign w:val="center"/>
            <w:hideMark/>
          </w:tcPr>
          <w:p w14:paraId="79C261F3" w14:textId="77777777" w:rsidR="00F23F9A" w:rsidRPr="00A832A6" w:rsidRDefault="00F23F9A" w:rsidP="00F23F9A">
            <w:pPr>
              <w:rPr>
                <w:sz w:val="16"/>
                <w:szCs w:val="16"/>
                <w:lang w:val="en-IN" w:eastAsia="en-IN"/>
              </w:rPr>
            </w:pPr>
            <w:r w:rsidRPr="00A832A6">
              <w:rPr>
                <w:sz w:val="16"/>
                <w:szCs w:val="16"/>
                <w:lang w:val="en-IN" w:eastAsia="en-IN"/>
              </w:rPr>
              <w:t>0.86 ± 0.01</w:t>
            </w:r>
          </w:p>
        </w:tc>
      </w:tr>
      <w:tr w:rsidR="00F23F9A" w:rsidRPr="005045E0" w14:paraId="076FB2EC" w14:textId="77777777" w:rsidTr="008736F9">
        <w:tc>
          <w:tcPr>
            <w:tcW w:w="2098" w:type="dxa"/>
            <w:hideMark/>
          </w:tcPr>
          <w:p w14:paraId="496669BF" w14:textId="77777777" w:rsidR="00F23F9A" w:rsidRPr="00A832A6" w:rsidRDefault="00F23F9A" w:rsidP="008736F9">
            <w:pPr>
              <w:jc w:val="center"/>
              <w:rPr>
                <w:sz w:val="16"/>
                <w:szCs w:val="16"/>
                <w:lang w:val="en-IN" w:eastAsia="en-IN"/>
              </w:rPr>
            </w:pPr>
            <w:r w:rsidRPr="00A832A6">
              <w:rPr>
                <w:sz w:val="16"/>
                <w:szCs w:val="16"/>
                <w:lang w:val="en-IN" w:eastAsia="en-IN"/>
              </w:rPr>
              <w:t>B5</w:t>
            </w:r>
          </w:p>
          <w:p w14:paraId="78F3A724" w14:textId="77777777" w:rsidR="00F23F9A" w:rsidRPr="00A832A6" w:rsidRDefault="00F23F9A" w:rsidP="008736F9">
            <w:pPr>
              <w:jc w:val="center"/>
              <w:rPr>
                <w:sz w:val="16"/>
                <w:szCs w:val="16"/>
                <w:lang w:val="en-IN" w:eastAsia="en-IN"/>
              </w:rPr>
            </w:pPr>
            <w:r w:rsidRPr="00A832A6">
              <w:rPr>
                <w:sz w:val="16"/>
                <w:szCs w:val="16"/>
                <w:lang w:val="en-IN" w:eastAsia="en-IN"/>
              </w:rPr>
              <w:t>(CNN-</w:t>
            </w:r>
            <w:proofErr w:type="spellStart"/>
            <w:r w:rsidRPr="00A832A6">
              <w:rPr>
                <w:sz w:val="16"/>
                <w:szCs w:val="16"/>
                <w:lang w:val="en-IN" w:eastAsia="en-IN"/>
              </w:rPr>
              <w:t>BiLSTM</w:t>
            </w:r>
            <w:proofErr w:type="spellEnd"/>
          </w:p>
          <w:p w14:paraId="365FF95A" w14:textId="77777777" w:rsidR="00F23F9A" w:rsidRPr="00A832A6" w:rsidRDefault="00F23F9A" w:rsidP="008736F9">
            <w:pPr>
              <w:jc w:val="center"/>
              <w:rPr>
                <w:sz w:val="16"/>
                <w:szCs w:val="16"/>
                <w:lang w:val="en-IN" w:eastAsia="en-IN"/>
              </w:rPr>
            </w:pPr>
            <w:r w:rsidRPr="00A832A6">
              <w:rPr>
                <w:sz w:val="16"/>
                <w:szCs w:val="16"/>
                <w:lang w:val="en-IN" w:eastAsia="en-IN"/>
              </w:rPr>
              <w:t>w/o Attention)</w:t>
            </w:r>
          </w:p>
        </w:tc>
        <w:tc>
          <w:tcPr>
            <w:tcW w:w="0" w:type="auto"/>
            <w:vAlign w:val="center"/>
            <w:hideMark/>
          </w:tcPr>
          <w:p w14:paraId="1AEDD37B" w14:textId="77777777" w:rsidR="00F23F9A" w:rsidRPr="00A832A6" w:rsidRDefault="00F23F9A" w:rsidP="00F23F9A">
            <w:pPr>
              <w:rPr>
                <w:sz w:val="16"/>
                <w:szCs w:val="16"/>
                <w:lang w:val="en-IN" w:eastAsia="en-IN"/>
              </w:rPr>
            </w:pPr>
            <w:r w:rsidRPr="00A832A6">
              <w:rPr>
                <w:sz w:val="16"/>
                <w:szCs w:val="16"/>
                <w:lang w:val="en-IN" w:eastAsia="en-IN"/>
              </w:rPr>
              <w:t>76.4 ± 1.5</w:t>
            </w:r>
          </w:p>
        </w:tc>
        <w:tc>
          <w:tcPr>
            <w:tcW w:w="0" w:type="auto"/>
            <w:vAlign w:val="center"/>
            <w:hideMark/>
          </w:tcPr>
          <w:p w14:paraId="30D6CABC" w14:textId="77777777" w:rsidR="00F23F9A" w:rsidRPr="00A832A6" w:rsidRDefault="00F23F9A" w:rsidP="00F23F9A">
            <w:pPr>
              <w:rPr>
                <w:sz w:val="16"/>
                <w:szCs w:val="16"/>
                <w:lang w:val="en-IN" w:eastAsia="en-IN"/>
              </w:rPr>
            </w:pPr>
            <w:r w:rsidRPr="00A832A6">
              <w:rPr>
                <w:sz w:val="16"/>
                <w:szCs w:val="16"/>
                <w:lang w:val="en-IN" w:eastAsia="en-IN"/>
              </w:rPr>
              <w:t>0.71 ± 0.02</w:t>
            </w:r>
          </w:p>
        </w:tc>
        <w:tc>
          <w:tcPr>
            <w:tcW w:w="0" w:type="auto"/>
            <w:vAlign w:val="center"/>
            <w:hideMark/>
          </w:tcPr>
          <w:p w14:paraId="3B2C58DA" w14:textId="77777777" w:rsidR="00F23F9A" w:rsidRPr="00A832A6" w:rsidRDefault="00F23F9A" w:rsidP="00F23F9A">
            <w:pPr>
              <w:rPr>
                <w:sz w:val="16"/>
                <w:szCs w:val="16"/>
                <w:lang w:val="en-IN" w:eastAsia="en-IN"/>
              </w:rPr>
            </w:pPr>
            <w:r w:rsidRPr="00A832A6">
              <w:rPr>
                <w:sz w:val="16"/>
                <w:szCs w:val="16"/>
                <w:lang w:val="en-IN" w:eastAsia="en-IN"/>
              </w:rPr>
              <w:t>83.1 ± 1.4</w:t>
            </w:r>
          </w:p>
        </w:tc>
        <w:tc>
          <w:tcPr>
            <w:tcW w:w="0" w:type="auto"/>
            <w:vAlign w:val="center"/>
            <w:hideMark/>
          </w:tcPr>
          <w:p w14:paraId="2F5972C5" w14:textId="77777777" w:rsidR="00F23F9A" w:rsidRPr="00A832A6" w:rsidRDefault="00F23F9A" w:rsidP="00F23F9A">
            <w:pPr>
              <w:rPr>
                <w:sz w:val="16"/>
                <w:szCs w:val="16"/>
                <w:lang w:val="en-IN" w:eastAsia="en-IN"/>
              </w:rPr>
            </w:pPr>
            <w:r w:rsidRPr="00A832A6">
              <w:rPr>
                <w:sz w:val="16"/>
                <w:szCs w:val="16"/>
                <w:lang w:val="en-IN" w:eastAsia="en-IN"/>
              </w:rPr>
              <w:t>0.80 ± 0.01</w:t>
            </w:r>
          </w:p>
        </w:tc>
        <w:tc>
          <w:tcPr>
            <w:tcW w:w="0" w:type="auto"/>
            <w:vAlign w:val="center"/>
            <w:hideMark/>
          </w:tcPr>
          <w:p w14:paraId="1594C5A9" w14:textId="77777777" w:rsidR="00F23F9A" w:rsidRPr="00A832A6" w:rsidRDefault="00F23F9A" w:rsidP="00F23F9A">
            <w:pPr>
              <w:rPr>
                <w:sz w:val="16"/>
                <w:szCs w:val="16"/>
                <w:lang w:val="en-IN" w:eastAsia="en-IN"/>
              </w:rPr>
            </w:pPr>
            <w:r w:rsidRPr="00A832A6">
              <w:rPr>
                <w:sz w:val="16"/>
                <w:szCs w:val="16"/>
                <w:lang w:val="en-IN" w:eastAsia="en-IN"/>
              </w:rPr>
              <w:t>0.87 ± 0.01</w:t>
            </w:r>
          </w:p>
        </w:tc>
      </w:tr>
      <w:tr w:rsidR="00F23F9A" w:rsidRPr="005045E0" w14:paraId="6BE47CAF" w14:textId="77777777" w:rsidTr="008736F9">
        <w:tc>
          <w:tcPr>
            <w:tcW w:w="2098" w:type="dxa"/>
            <w:hideMark/>
          </w:tcPr>
          <w:p w14:paraId="632FC8FF" w14:textId="77777777" w:rsidR="00F23F9A" w:rsidRPr="00A832A6" w:rsidRDefault="00F23F9A" w:rsidP="008736F9">
            <w:pPr>
              <w:jc w:val="center"/>
              <w:rPr>
                <w:b/>
                <w:bCs/>
                <w:sz w:val="16"/>
                <w:szCs w:val="16"/>
                <w:lang w:val="en-IN" w:eastAsia="en-IN"/>
              </w:rPr>
            </w:pPr>
            <w:r w:rsidRPr="00A832A6">
              <w:rPr>
                <w:b/>
                <w:bCs/>
                <w:sz w:val="16"/>
                <w:szCs w:val="16"/>
                <w:lang w:val="en-IN" w:eastAsia="en-IN"/>
              </w:rPr>
              <w:t>Proposed</w:t>
            </w:r>
          </w:p>
          <w:p w14:paraId="3B3EC07E" w14:textId="77777777" w:rsidR="00F23F9A" w:rsidRPr="00A832A6" w:rsidRDefault="00F23F9A" w:rsidP="008736F9">
            <w:pPr>
              <w:jc w:val="center"/>
              <w:rPr>
                <w:sz w:val="16"/>
                <w:szCs w:val="16"/>
                <w:lang w:val="en-IN" w:eastAsia="en-IN"/>
              </w:rPr>
            </w:pPr>
            <w:r w:rsidRPr="00A832A6">
              <w:rPr>
                <w:b/>
                <w:bCs/>
                <w:sz w:val="16"/>
                <w:szCs w:val="16"/>
                <w:lang w:val="en-IN" w:eastAsia="en-IN"/>
              </w:rPr>
              <w:t>(Hybrid + Attention)</w:t>
            </w:r>
          </w:p>
        </w:tc>
        <w:tc>
          <w:tcPr>
            <w:tcW w:w="0" w:type="auto"/>
            <w:vAlign w:val="center"/>
            <w:hideMark/>
          </w:tcPr>
          <w:p w14:paraId="716B8427" w14:textId="77777777" w:rsidR="00F23F9A" w:rsidRPr="00A832A6" w:rsidRDefault="00F23F9A" w:rsidP="00F23F9A">
            <w:pPr>
              <w:rPr>
                <w:sz w:val="16"/>
                <w:szCs w:val="16"/>
                <w:lang w:val="en-IN" w:eastAsia="en-IN"/>
              </w:rPr>
            </w:pPr>
            <w:r w:rsidRPr="00A832A6">
              <w:rPr>
                <w:b/>
                <w:bCs/>
                <w:sz w:val="16"/>
                <w:szCs w:val="16"/>
                <w:lang w:val="en-IN" w:eastAsia="en-IN"/>
              </w:rPr>
              <w:t>84.7 ± 1.2</w:t>
            </w:r>
          </w:p>
        </w:tc>
        <w:tc>
          <w:tcPr>
            <w:tcW w:w="0" w:type="auto"/>
            <w:vAlign w:val="center"/>
            <w:hideMark/>
          </w:tcPr>
          <w:p w14:paraId="44B9B8F7" w14:textId="77777777" w:rsidR="00F23F9A" w:rsidRPr="00A832A6" w:rsidRDefault="00F23F9A" w:rsidP="00F23F9A">
            <w:pPr>
              <w:rPr>
                <w:sz w:val="16"/>
                <w:szCs w:val="16"/>
                <w:lang w:val="en-IN" w:eastAsia="en-IN"/>
              </w:rPr>
            </w:pPr>
            <w:r w:rsidRPr="00A832A6">
              <w:rPr>
                <w:b/>
                <w:bCs/>
                <w:sz w:val="16"/>
                <w:szCs w:val="16"/>
                <w:lang w:val="en-IN" w:eastAsia="en-IN"/>
              </w:rPr>
              <w:t>0.78 ± 0.01</w:t>
            </w:r>
          </w:p>
        </w:tc>
        <w:tc>
          <w:tcPr>
            <w:tcW w:w="0" w:type="auto"/>
            <w:vAlign w:val="center"/>
            <w:hideMark/>
          </w:tcPr>
          <w:p w14:paraId="23F9ABAE" w14:textId="77777777" w:rsidR="00F23F9A" w:rsidRPr="00A832A6" w:rsidRDefault="00F23F9A" w:rsidP="00F23F9A">
            <w:pPr>
              <w:rPr>
                <w:sz w:val="16"/>
                <w:szCs w:val="16"/>
                <w:lang w:val="en-IN" w:eastAsia="en-IN"/>
              </w:rPr>
            </w:pPr>
            <w:r w:rsidRPr="00A832A6">
              <w:rPr>
                <w:b/>
                <w:bCs/>
                <w:sz w:val="16"/>
                <w:szCs w:val="16"/>
                <w:lang w:val="en-IN" w:eastAsia="en-IN"/>
              </w:rPr>
              <w:t>89.3 ± 1.3</w:t>
            </w:r>
          </w:p>
        </w:tc>
        <w:tc>
          <w:tcPr>
            <w:tcW w:w="0" w:type="auto"/>
            <w:vAlign w:val="center"/>
            <w:hideMark/>
          </w:tcPr>
          <w:p w14:paraId="3C3C04C8" w14:textId="77777777" w:rsidR="00F23F9A" w:rsidRPr="00A832A6" w:rsidRDefault="00F23F9A" w:rsidP="00F23F9A">
            <w:pPr>
              <w:rPr>
                <w:sz w:val="16"/>
                <w:szCs w:val="16"/>
                <w:lang w:val="en-IN" w:eastAsia="en-IN"/>
              </w:rPr>
            </w:pPr>
            <w:r w:rsidRPr="00A832A6">
              <w:rPr>
                <w:b/>
                <w:bCs/>
                <w:sz w:val="16"/>
                <w:szCs w:val="16"/>
                <w:lang w:val="en-IN" w:eastAsia="en-IN"/>
              </w:rPr>
              <w:t>0.86 ± 0.01</w:t>
            </w:r>
          </w:p>
        </w:tc>
        <w:tc>
          <w:tcPr>
            <w:tcW w:w="0" w:type="auto"/>
            <w:vAlign w:val="center"/>
            <w:hideMark/>
          </w:tcPr>
          <w:p w14:paraId="65904CF0" w14:textId="77777777" w:rsidR="00F23F9A" w:rsidRPr="00A832A6" w:rsidRDefault="00F23F9A" w:rsidP="00F23F9A">
            <w:pPr>
              <w:rPr>
                <w:sz w:val="16"/>
                <w:szCs w:val="16"/>
                <w:lang w:val="en-IN" w:eastAsia="en-IN"/>
              </w:rPr>
            </w:pPr>
            <w:r w:rsidRPr="00A832A6">
              <w:rPr>
                <w:b/>
                <w:bCs/>
                <w:sz w:val="16"/>
                <w:szCs w:val="16"/>
                <w:lang w:val="en-IN" w:eastAsia="en-IN"/>
              </w:rPr>
              <w:t>0.92 ± 0.01</w:t>
            </w:r>
          </w:p>
        </w:tc>
      </w:tr>
    </w:tbl>
    <w:p w14:paraId="37903C30" w14:textId="77777777" w:rsidR="007856C5" w:rsidRDefault="007856C5" w:rsidP="007856C5">
      <w:pPr>
        <w:spacing w:after="120"/>
        <w:ind w:firstLine="360"/>
        <w:rPr>
          <w:color w:val="000000" w:themeColor="text1"/>
          <w:kern w:val="3"/>
          <w:sz w:val="20"/>
        </w:rPr>
        <w:sectPr w:rsidR="007856C5" w:rsidSect="00924544">
          <w:footerReference w:type="default" r:id="rId22"/>
          <w:type w:val="continuous"/>
          <w:pgSz w:w="11906" w:h="16838"/>
          <w:pgMar w:top="1008" w:right="836" w:bottom="1008" w:left="1008" w:header="706" w:footer="706" w:gutter="0"/>
          <w:pgNumType w:start="18"/>
          <w:cols w:space="378"/>
          <w:titlePg/>
          <w:docGrid w:linePitch="360"/>
        </w:sectPr>
      </w:pPr>
      <w:r w:rsidRPr="00990D88">
        <w:rPr>
          <w:color w:val="000000" w:themeColor="text1"/>
          <w:kern w:val="3"/>
          <w:sz w:val="16"/>
        </w:rPr>
        <w:t xml:space="preserve">Note: </w:t>
      </w:r>
      <w:r w:rsidR="00F23F9A" w:rsidRPr="00F23F9A">
        <w:rPr>
          <w:color w:val="000000" w:themeColor="text1"/>
          <w:kern w:val="3"/>
          <w:sz w:val="16"/>
        </w:rPr>
        <w:t>All values are reported as average over 5-fold cross-validation. ± indicates standard deviation</w:t>
      </w:r>
      <w:r w:rsidRPr="00990D88">
        <w:rPr>
          <w:color w:val="000000" w:themeColor="text1"/>
          <w:kern w:val="3"/>
          <w:sz w:val="20"/>
        </w:rPr>
        <w:t>.</w:t>
      </w:r>
    </w:p>
    <w:p w14:paraId="3361C598" w14:textId="77777777" w:rsidR="007856C5" w:rsidRPr="00777177" w:rsidRDefault="00800119" w:rsidP="00A832A6">
      <w:pPr>
        <w:spacing w:after="120"/>
        <w:ind w:firstLine="360"/>
        <w:jc w:val="both"/>
        <w:rPr>
          <w:rFonts w:eastAsia="SimSun"/>
          <w:color w:val="000000" w:themeColor="text1"/>
          <w:spacing w:val="-1"/>
          <w:sz w:val="20"/>
          <w:szCs w:val="20"/>
          <w:lang w:val="en-IN" w:eastAsia="en-IN" w:bidi="hi-IN"/>
        </w:rPr>
      </w:pPr>
      <w:r w:rsidRPr="00777177">
        <w:rPr>
          <w:rFonts w:eastAsia="SimSun"/>
          <w:color w:val="000000" w:themeColor="text1"/>
          <w:spacing w:val="-1"/>
          <w:sz w:val="20"/>
          <w:szCs w:val="20"/>
          <w:lang w:val="en-IN" w:eastAsia="en-IN" w:bidi="hi-IN"/>
        </w:rPr>
        <w:lastRenderedPageBreak/>
        <w:t xml:space="preserve">Table </w:t>
      </w:r>
      <w:r w:rsidR="008E3D07" w:rsidRPr="00777177">
        <w:rPr>
          <w:rFonts w:eastAsia="SimSun"/>
          <w:color w:val="000000" w:themeColor="text1"/>
          <w:spacing w:val="-1"/>
          <w:sz w:val="20"/>
          <w:szCs w:val="20"/>
          <w:lang w:val="en-IN" w:eastAsia="en-IN" w:bidi="hi-IN"/>
        </w:rPr>
        <w:t>2</w:t>
      </w:r>
      <w:r w:rsidRPr="00777177">
        <w:rPr>
          <w:rFonts w:eastAsia="SimSun"/>
          <w:color w:val="000000" w:themeColor="text1"/>
          <w:spacing w:val="-1"/>
          <w:sz w:val="20"/>
          <w:szCs w:val="20"/>
          <w:lang w:val="en-IN" w:eastAsia="en-IN" w:bidi="hi-IN"/>
        </w:rPr>
        <w:t xml:space="preserve"> highlights the superior performance of the proposed hybrid model compared to traditional and deep learning baselines across both emotion recognition and PTSD detection tasks. The inclusion of multi-feature fusion and attention-enhanced sequence </w:t>
      </w:r>
      <w:proofErr w:type="spellStart"/>
      <w:r w:rsidRPr="00777177">
        <w:rPr>
          <w:rFonts w:eastAsia="SimSun"/>
          <w:color w:val="000000" w:themeColor="text1"/>
          <w:spacing w:val="-1"/>
          <w:sz w:val="20"/>
          <w:szCs w:val="20"/>
          <w:lang w:val="en-IN" w:eastAsia="en-IN" w:bidi="hi-IN"/>
        </w:rPr>
        <w:t>modeling</w:t>
      </w:r>
      <w:proofErr w:type="spellEnd"/>
      <w:r w:rsidRPr="00777177">
        <w:rPr>
          <w:rFonts w:eastAsia="SimSun"/>
          <w:color w:val="000000" w:themeColor="text1"/>
          <w:spacing w:val="-1"/>
          <w:sz w:val="20"/>
          <w:szCs w:val="20"/>
          <w:lang w:val="en-IN" w:eastAsia="en-IN" w:bidi="hi-IN"/>
        </w:rPr>
        <w:t xml:space="preserve"> contributed to significant gains in accuracy, F1-score, and AUC-ROC. These results affirm the effectiveness of the multi-task learning framework and the generalizability of the system across diverse speech-based classification domains</w:t>
      </w:r>
      <w:r w:rsidR="007856C5" w:rsidRPr="00777177">
        <w:rPr>
          <w:rFonts w:eastAsia="SimSun"/>
          <w:color w:val="000000" w:themeColor="text1"/>
          <w:spacing w:val="-1"/>
          <w:sz w:val="20"/>
          <w:szCs w:val="20"/>
          <w:lang w:val="en-IN" w:eastAsia="en-IN" w:bidi="hi-IN"/>
        </w:rPr>
        <w:t>.</w:t>
      </w:r>
    </w:p>
    <w:p w14:paraId="48E62EFC" w14:textId="3A3CB6C5" w:rsidR="007856C5" w:rsidRPr="00D41624" w:rsidRDefault="006454A0" w:rsidP="00D41624">
      <w:pPr>
        <w:pStyle w:val="BodyText"/>
        <w:spacing w:line="240" w:lineRule="auto"/>
        <w:ind w:firstLine="0"/>
        <w:rPr>
          <w:rFonts w:eastAsia="Times New Roman"/>
          <w:i/>
          <w:color w:val="000000" w:themeColor="text1"/>
          <w:spacing w:val="0"/>
          <w:lang w:val="en-US" w:eastAsia="en-US" w:bidi="ar-SA"/>
        </w:rPr>
      </w:pPr>
      <w:r>
        <w:rPr>
          <w:rFonts w:eastAsia="Times New Roman"/>
          <w:i/>
          <w:color w:val="000000" w:themeColor="text1"/>
          <w:spacing w:val="0"/>
          <w:lang w:val="en-US" w:eastAsia="en-US" w:bidi="ar-SA"/>
        </w:rPr>
        <w:t>5.3 Visualization</w:t>
      </w:r>
      <w:r w:rsidR="006F066A" w:rsidRPr="00D41624">
        <w:rPr>
          <w:rFonts w:eastAsia="Times New Roman"/>
          <w:i/>
          <w:color w:val="000000" w:themeColor="text1"/>
          <w:spacing w:val="0"/>
          <w:lang w:val="en-US" w:eastAsia="en-US" w:bidi="ar-SA"/>
        </w:rPr>
        <w:t xml:space="preserve"> of Results</w:t>
      </w:r>
    </w:p>
    <w:p w14:paraId="41A5606C" w14:textId="77777777" w:rsidR="006F066A" w:rsidRPr="00D41624" w:rsidRDefault="00CF7955" w:rsidP="00CF7955">
      <w:pPr>
        <w:pStyle w:val="BodyText"/>
        <w:spacing w:line="240" w:lineRule="auto"/>
        <w:ind w:firstLine="0"/>
        <w:rPr>
          <w:rFonts w:eastAsia="Times New Roman"/>
          <w:i/>
          <w:color w:val="000000" w:themeColor="text1"/>
          <w:spacing w:val="0"/>
          <w:lang w:val="en-US" w:eastAsia="en-US" w:bidi="ar-SA"/>
        </w:rPr>
      </w:pPr>
      <w:r w:rsidRPr="00D41624">
        <w:rPr>
          <w:rFonts w:eastAsia="Times New Roman"/>
          <w:i/>
          <w:color w:val="000000" w:themeColor="text1"/>
          <w:spacing w:val="0"/>
          <w:lang w:val="en-US" w:eastAsia="en-US" w:bidi="ar-SA"/>
        </w:rPr>
        <w:t xml:space="preserve">5.3.1 </w:t>
      </w:r>
      <w:r w:rsidR="006F066A" w:rsidRPr="00D41624">
        <w:rPr>
          <w:rFonts w:eastAsia="Times New Roman"/>
          <w:i/>
          <w:color w:val="000000" w:themeColor="text1"/>
          <w:spacing w:val="0"/>
          <w:lang w:val="en-US" w:eastAsia="en-US" w:bidi="ar-SA"/>
        </w:rPr>
        <w:t>Confusion Matrix (Emotion Recognition)</w:t>
      </w:r>
    </w:p>
    <w:p w14:paraId="0070F823" w14:textId="77777777" w:rsidR="006F066A" w:rsidRPr="00A832A6" w:rsidRDefault="006F066A"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A normalized confusion matrix is generated on the IEMOCAP test set for the emotion classes: neutral, happy, sad, </w:t>
      </w:r>
      <w:r w:rsidR="006E4602" w:rsidRPr="00A832A6">
        <w:rPr>
          <w:rFonts w:eastAsia="SimSun"/>
          <w:color w:val="000000" w:themeColor="text1"/>
          <w:spacing w:val="-1"/>
          <w:sz w:val="20"/>
          <w:szCs w:val="20"/>
          <w:lang w:val="en-IN" w:eastAsia="en-IN" w:bidi="hi-IN"/>
        </w:rPr>
        <w:t>and angry</w:t>
      </w:r>
      <w:r w:rsidRPr="00A832A6">
        <w:rPr>
          <w:rFonts w:eastAsia="SimSun"/>
          <w:color w:val="000000" w:themeColor="text1"/>
          <w:spacing w:val="-1"/>
          <w:sz w:val="20"/>
          <w:szCs w:val="20"/>
          <w:lang w:val="en-IN" w:eastAsia="en-IN" w:bidi="hi-IN"/>
        </w:rPr>
        <w:t>. The matrix illustrates improved class-wise discrimination, particularly between commonly confused emotions such as happy and neutral.</w:t>
      </w:r>
    </w:p>
    <w:p w14:paraId="08EC1595" w14:textId="77777777" w:rsidR="004066CF" w:rsidRDefault="004066CF" w:rsidP="00A832A6">
      <w:pPr>
        <w:pStyle w:val="BodyText"/>
        <w:ind w:firstLine="0"/>
        <w:jc w:val="center"/>
        <w:rPr>
          <w:color w:val="000000" w:themeColor="text1"/>
        </w:rPr>
      </w:pPr>
      <w:r>
        <w:rPr>
          <w:noProof/>
          <w:color w:val="000000" w:themeColor="text1"/>
          <w:lang w:bidi="ar-SA"/>
        </w:rPr>
        <w:drawing>
          <wp:inline distT="0" distB="0" distL="0" distR="0" wp14:anchorId="32ECD693" wp14:editId="42F09114">
            <wp:extent cx="307467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usion_matrix_emotion_recognition.png"/>
                    <pic:cNvPicPr/>
                  </pic:nvPicPr>
                  <pic:blipFill>
                    <a:blip r:embed="rId23" cstate="print">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074670" cy="2306320"/>
                    </a:xfrm>
                    <a:prstGeom prst="rect">
                      <a:avLst/>
                    </a:prstGeom>
                  </pic:spPr>
                </pic:pic>
              </a:graphicData>
            </a:graphic>
          </wp:inline>
        </w:drawing>
      </w:r>
    </w:p>
    <w:p w14:paraId="6404B7D0" w14:textId="77777777" w:rsidR="004066CF" w:rsidRPr="0026564A" w:rsidRDefault="004066CF" w:rsidP="0032673C">
      <w:pPr>
        <w:pStyle w:val="BodyText"/>
        <w:ind w:firstLine="0"/>
        <w:rPr>
          <w:color w:val="000000" w:themeColor="text1"/>
          <w:sz w:val="16"/>
          <w:lang w:val="en-US"/>
        </w:rPr>
      </w:pPr>
      <w:r w:rsidRPr="0026564A">
        <w:rPr>
          <w:color w:val="000000" w:themeColor="text1"/>
          <w:sz w:val="16"/>
        </w:rPr>
        <w:t xml:space="preserve">Fig.2. </w:t>
      </w:r>
      <w:r w:rsidRPr="0026564A">
        <w:rPr>
          <w:color w:val="000000" w:themeColor="text1"/>
          <w:sz w:val="16"/>
          <w:lang w:val="en-US"/>
        </w:rPr>
        <w:t>Confusion Matrix for Emotion Recognition</w:t>
      </w:r>
    </w:p>
    <w:p w14:paraId="240CA53B" w14:textId="77777777" w:rsidR="004066CF" w:rsidRDefault="004066CF" w:rsidP="004066CF">
      <w:pPr>
        <w:pStyle w:val="BodyText"/>
        <w:rPr>
          <w:color w:val="000000" w:themeColor="text1"/>
          <w:lang w:val="en-US"/>
        </w:rPr>
      </w:pPr>
      <w:r w:rsidRPr="004066CF">
        <w:rPr>
          <w:color w:val="000000" w:themeColor="text1"/>
          <w:lang w:val="en-US"/>
        </w:rPr>
        <w:t>This figure</w:t>
      </w:r>
      <w:r>
        <w:rPr>
          <w:color w:val="000000" w:themeColor="text1"/>
          <w:lang w:val="en-US"/>
        </w:rPr>
        <w:t xml:space="preserve"> 2</w:t>
      </w:r>
      <w:r w:rsidRPr="004066CF">
        <w:rPr>
          <w:color w:val="000000" w:themeColor="text1"/>
          <w:lang w:val="en-US"/>
        </w:rPr>
        <w:t xml:space="preserve"> displays the normalized confusion matrix on the IEMOCAP test set. It shows the distribution of correctly and incorrectly classified samples across four emotion categories — </w:t>
      </w:r>
      <w:r w:rsidRPr="004066CF">
        <w:rPr>
          <w:i/>
          <w:color w:val="000000" w:themeColor="text1"/>
          <w:lang w:val="en-US"/>
        </w:rPr>
        <w:t>Neutral, Happy, Sad, Angry</w:t>
      </w:r>
      <w:r w:rsidRPr="004066CF">
        <w:rPr>
          <w:color w:val="000000" w:themeColor="text1"/>
          <w:lang w:val="en-US"/>
        </w:rPr>
        <w:t>. Higher diagonal values indicate strong class discrimination.</w:t>
      </w:r>
      <w:r>
        <w:rPr>
          <w:color w:val="000000" w:themeColor="text1"/>
          <w:lang w:val="en-US"/>
        </w:rPr>
        <w:t xml:space="preserve"> </w:t>
      </w:r>
    </w:p>
    <w:p w14:paraId="142B9191" w14:textId="77777777" w:rsidR="004066CF" w:rsidRPr="004066CF" w:rsidRDefault="004066CF" w:rsidP="004066CF">
      <w:pPr>
        <w:pStyle w:val="BodyText"/>
        <w:rPr>
          <w:color w:val="000000" w:themeColor="text1"/>
          <w:lang w:val="en-US"/>
        </w:rPr>
      </w:pPr>
      <w:r w:rsidRPr="004066CF">
        <w:rPr>
          <w:color w:val="000000" w:themeColor="text1"/>
          <w:lang w:val="en-US"/>
        </w:rPr>
        <w:t xml:space="preserve">This visualization confirms the model’s ability to differentiate emotional states effectively, particularly in </w:t>
      </w:r>
      <w:r w:rsidRPr="004066CF">
        <w:rPr>
          <w:color w:val="000000" w:themeColor="text1"/>
          <w:lang w:val="en-US"/>
        </w:rPr>
        <w:lastRenderedPageBreak/>
        <w:t xml:space="preserve">distinguishing between semantically close classes such as </w:t>
      </w:r>
      <w:r w:rsidRPr="004066CF">
        <w:rPr>
          <w:i/>
          <w:color w:val="000000" w:themeColor="text1"/>
          <w:lang w:val="en-US"/>
        </w:rPr>
        <w:t>Neutral and Happy</w:t>
      </w:r>
      <w:r w:rsidRPr="004066CF">
        <w:rPr>
          <w:color w:val="000000" w:themeColor="text1"/>
          <w:lang w:val="en-US"/>
        </w:rPr>
        <w:t>.</w:t>
      </w:r>
    </w:p>
    <w:p w14:paraId="667C25F0" w14:textId="77777777" w:rsidR="006F066A" w:rsidRPr="00D41624" w:rsidRDefault="00CF7955" w:rsidP="00CF7955">
      <w:pPr>
        <w:pStyle w:val="BodyText"/>
        <w:spacing w:line="240" w:lineRule="auto"/>
        <w:ind w:firstLine="0"/>
        <w:rPr>
          <w:rFonts w:eastAsia="Times New Roman"/>
          <w:i/>
          <w:color w:val="000000" w:themeColor="text1"/>
          <w:spacing w:val="0"/>
          <w:lang w:val="en-US" w:eastAsia="en-US" w:bidi="ar-SA"/>
        </w:rPr>
      </w:pPr>
      <w:r w:rsidRPr="00D41624">
        <w:rPr>
          <w:rFonts w:eastAsia="Times New Roman"/>
          <w:i/>
          <w:color w:val="000000" w:themeColor="text1"/>
          <w:spacing w:val="0"/>
          <w:lang w:val="en-US" w:eastAsia="en-US" w:bidi="ar-SA"/>
        </w:rPr>
        <w:t xml:space="preserve">5.3.2 </w:t>
      </w:r>
      <w:r w:rsidR="006F066A" w:rsidRPr="00D41624">
        <w:rPr>
          <w:rFonts w:eastAsia="Times New Roman"/>
          <w:i/>
          <w:color w:val="000000" w:themeColor="text1"/>
          <w:spacing w:val="0"/>
          <w:lang w:val="en-US" w:eastAsia="en-US" w:bidi="ar-SA"/>
        </w:rPr>
        <w:t>ROC Curve (PTSD Detection)</w:t>
      </w:r>
    </w:p>
    <w:p w14:paraId="43C86638" w14:textId="77777777" w:rsidR="006F066A" w:rsidRPr="00A832A6" w:rsidRDefault="006F066A"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The ROC curve for PTSD detection is plotted to visualize the trade-off between true positive rate and false positive rate at various thresholds. The area under the curve (AUC) of 0.92 confirms high discriminative capacity.</w:t>
      </w:r>
    </w:p>
    <w:p w14:paraId="7A0639BF" w14:textId="77777777" w:rsidR="000F6B7A" w:rsidRDefault="000F6B7A" w:rsidP="00A832A6">
      <w:pPr>
        <w:pStyle w:val="BodyText"/>
        <w:ind w:firstLine="0"/>
        <w:jc w:val="center"/>
        <w:rPr>
          <w:color w:val="000000" w:themeColor="text1"/>
        </w:rPr>
      </w:pPr>
      <w:r>
        <w:rPr>
          <w:noProof/>
          <w:color w:val="000000" w:themeColor="text1"/>
          <w:lang w:bidi="ar-SA"/>
        </w:rPr>
        <w:drawing>
          <wp:inline distT="0" distB="0" distL="0" distR="0" wp14:anchorId="21FA97A4" wp14:editId="25982D38">
            <wp:extent cx="3074670" cy="2296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4).png"/>
                    <pic:cNvPicPr/>
                  </pic:nvPicPr>
                  <pic:blipFill>
                    <a:blip r:embed="rId25" cstate="print">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074670" cy="2296160"/>
                    </a:xfrm>
                    <a:prstGeom prst="rect">
                      <a:avLst/>
                    </a:prstGeom>
                  </pic:spPr>
                </pic:pic>
              </a:graphicData>
            </a:graphic>
          </wp:inline>
        </w:drawing>
      </w:r>
    </w:p>
    <w:p w14:paraId="5BE2588F" w14:textId="77777777" w:rsidR="000F6B7A" w:rsidRDefault="000F6B7A" w:rsidP="0032673C">
      <w:pPr>
        <w:pStyle w:val="BodyText"/>
        <w:rPr>
          <w:color w:val="000000" w:themeColor="text1"/>
          <w:sz w:val="16"/>
          <w:lang w:val="en-US"/>
        </w:rPr>
      </w:pPr>
      <w:r w:rsidRPr="000F6B7A">
        <w:rPr>
          <w:color w:val="000000" w:themeColor="text1"/>
          <w:sz w:val="16"/>
          <w:lang w:val="en-US"/>
        </w:rPr>
        <w:t>Fig. 3. ROC Curve for PTSD Detection</w:t>
      </w:r>
    </w:p>
    <w:p w14:paraId="156C4FAD" w14:textId="20DBB3B5" w:rsidR="000F6B7A" w:rsidRPr="00A832A6" w:rsidRDefault="000F6B7A"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The figure 3 illustrates the trade-off between true positive rate (TPR) and false positive rate (FPR) at various classification thresholds for the PTSD detection task. The AUC value (~0.92) indicates excellent discrimination capability of the model. This ROC analysis affirms the model's clinical applicability in detecting PTSD with high sensitivity and specificity. </w:t>
      </w:r>
      <w:r w:rsidR="006454A0" w:rsidRPr="00A832A6">
        <w:rPr>
          <w:rFonts w:eastAsia="SimSun"/>
          <w:color w:val="000000" w:themeColor="text1"/>
          <w:spacing w:val="-1"/>
          <w:sz w:val="20"/>
          <w:szCs w:val="20"/>
          <w:lang w:val="en-IN" w:eastAsia="en-IN" w:bidi="hi-IN"/>
        </w:rPr>
        <w:t>Ability</w:t>
      </w:r>
      <w:r w:rsidRPr="00A832A6">
        <w:rPr>
          <w:rFonts w:eastAsia="SimSun"/>
          <w:color w:val="000000" w:themeColor="text1"/>
          <w:spacing w:val="-1"/>
          <w:sz w:val="20"/>
          <w:szCs w:val="20"/>
          <w:lang w:val="en-IN" w:eastAsia="en-IN" w:bidi="hi-IN"/>
        </w:rPr>
        <w:t xml:space="preserve"> of the model.</w:t>
      </w:r>
    </w:p>
    <w:p w14:paraId="77395EA2" w14:textId="704AFBDB" w:rsidR="006F066A" w:rsidRPr="00D41624" w:rsidRDefault="00CF7955" w:rsidP="00CF7955">
      <w:pPr>
        <w:pStyle w:val="BodyText"/>
        <w:spacing w:line="240" w:lineRule="auto"/>
        <w:ind w:firstLine="0"/>
        <w:rPr>
          <w:rFonts w:eastAsia="Times New Roman"/>
          <w:i/>
          <w:color w:val="000000" w:themeColor="text1"/>
          <w:spacing w:val="0"/>
          <w:lang w:val="en-US" w:eastAsia="en-US" w:bidi="ar-SA"/>
        </w:rPr>
      </w:pPr>
      <w:r w:rsidRPr="00D41624">
        <w:rPr>
          <w:rFonts w:eastAsia="Times New Roman"/>
          <w:i/>
          <w:color w:val="000000" w:themeColor="text1"/>
          <w:spacing w:val="0"/>
          <w:lang w:val="en-US" w:eastAsia="en-US" w:bidi="ar-SA"/>
        </w:rPr>
        <w:t xml:space="preserve">5.3.3 </w:t>
      </w:r>
      <w:r w:rsidR="006F066A" w:rsidRPr="00D41624">
        <w:rPr>
          <w:rFonts w:eastAsia="Times New Roman"/>
          <w:i/>
          <w:color w:val="000000" w:themeColor="text1"/>
          <w:spacing w:val="0"/>
          <w:lang w:val="en-US" w:eastAsia="en-US" w:bidi="ar-SA"/>
        </w:rPr>
        <w:t xml:space="preserve">t-SNE Visualization of Feature </w:t>
      </w:r>
      <w:r w:rsidR="006454A0" w:rsidRPr="00D41624">
        <w:rPr>
          <w:rFonts w:eastAsia="Times New Roman"/>
          <w:i/>
          <w:color w:val="000000" w:themeColor="text1"/>
          <w:spacing w:val="0"/>
          <w:lang w:val="en-US" w:eastAsia="en-US" w:bidi="ar-SA"/>
        </w:rPr>
        <w:t>Embedding’s</w:t>
      </w:r>
    </w:p>
    <w:p w14:paraId="6EF0754B" w14:textId="4474E199" w:rsidR="006F066A" w:rsidRPr="00A832A6" w:rsidRDefault="006F066A"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To examine the </w:t>
      </w:r>
      <w:r w:rsidR="006454A0" w:rsidRPr="00A832A6">
        <w:rPr>
          <w:rFonts w:eastAsia="SimSun"/>
          <w:color w:val="000000" w:themeColor="text1"/>
          <w:spacing w:val="-1"/>
          <w:sz w:val="20"/>
          <w:szCs w:val="20"/>
          <w:lang w:val="en-IN" w:eastAsia="en-IN" w:bidi="hi-IN"/>
        </w:rPr>
        <w:t>reparability</w:t>
      </w:r>
      <w:r w:rsidRPr="00A832A6">
        <w:rPr>
          <w:rFonts w:eastAsia="SimSun"/>
          <w:color w:val="000000" w:themeColor="text1"/>
          <w:spacing w:val="-1"/>
          <w:sz w:val="20"/>
          <w:szCs w:val="20"/>
          <w:lang w:val="en-IN" w:eastAsia="en-IN" w:bidi="hi-IN"/>
        </w:rPr>
        <w:t xml:space="preserve"> of learned representations, a t-distributed Stochastic </w:t>
      </w:r>
      <w:r w:rsidR="006454A0" w:rsidRPr="00A832A6">
        <w:rPr>
          <w:rFonts w:eastAsia="SimSun"/>
          <w:color w:val="000000" w:themeColor="text1"/>
          <w:spacing w:val="-1"/>
          <w:sz w:val="20"/>
          <w:szCs w:val="20"/>
          <w:lang w:val="en-IN" w:eastAsia="en-IN" w:bidi="hi-IN"/>
        </w:rPr>
        <w:t>Neighbour</w:t>
      </w:r>
      <w:r w:rsidRPr="00A832A6">
        <w:rPr>
          <w:rFonts w:eastAsia="SimSun"/>
          <w:color w:val="000000" w:themeColor="text1"/>
          <w:spacing w:val="-1"/>
          <w:sz w:val="20"/>
          <w:szCs w:val="20"/>
          <w:lang w:val="en-IN" w:eastAsia="en-IN" w:bidi="hi-IN"/>
        </w:rPr>
        <w:t xml:space="preserve"> Embedding (t-SNE) plot is generated for the fused features. Emotion and PTSD clusters show clear boundaries, supporting the effectiveness of the feature fusion strategy.</w:t>
      </w:r>
    </w:p>
    <w:p w14:paraId="19D0B59C" w14:textId="77777777" w:rsidR="002D069F" w:rsidRPr="00A832A6" w:rsidRDefault="002D069F" w:rsidP="00A832A6">
      <w:pPr>
        <w:pStyle w:val="BodyText"/>
        <w:ind w:firstLine="0"/>
        <w:jc w:val="center"/>
        <w:rPr>
          <w:noProof/>
          <w:color w:val="000000" w:themeColor="text1"/>
          <w:sz w:val="16"/>
          <w:szCs w:val="16"/>
          <w:lang w:val="en-US" w:eastAsia="en-US" w:bidi="ar-SA"/>
        </w:rPr>
      </w:pPr>
      <w:r w:rsidRPr="00A832A6">
        <w:rPr>
          <w:noProof/>
          <w:color w:val="000000" w:themeColor="text1"/>
          <w:sz w:val="16"/>
          <w:szCs w:val="16"/>
          <w:lang w:bidi="ar-SA"/>
        </w:rPr>
        <w:lastRenderedPageBreak/>
        <w:drawing>
          <wp:inline distT="0" distB="0" distL="0" distR="0" wp14:anchorId="5A0B917D" wp14:editId="08D94194">
            <wp:extent cx="3074670" cy="22961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1).png"/>
                    <pic:cNvPicPr/>
                  </pic:nvPicPr>
                  <pic:blipFill>
                    <a:blip r:embed="rId27" cstate="print">
                      <a:extLst>
                        <a:ext uri="{BEBA8EAE-BF5A-486C-A8C5-ECC9F3942E4B}">
                          <a14:imgProps xmlns:a14="http://schemas.microsoft.com/office/drawing/2010/main">
                            <a14:imgLayer r:embed="rId2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074670" cy="2296160"/>
                    </a:xfrm>
                    <a:prstGeom prst="rect">
                      <a:avLst/>
                    </a:prstGeom>
                  </pic:spPr>
                </pic:pic>
              </a:graphicData>
            </a:graphic>
          </wp:inline>
        </w:drawing>
      </w:r>
    </w:p>
    <w:p w14:paraId="76D3E2C8" w14:textId="77777777" w:rsidR="002D069F" w:rsidRPr="00A832A6" w:rsidRDefault="002D069F" w:rsidP="0032673C">
      <w:pPr>
        <w:pStyle w:val="BodyText"/>
        <w:ind w:firstLine="0"/>
        <w:rPr>
          <w:noProof/>
          <w:color w:val="000000" w:themeColor="text1"/>
          <w:sz w:val="16"/>
          <w:szCs w:val="16"/>
          <w:lang w:val="en-US" w:eastAsia="en-US" w:bidi="ar-SA"/>
        </w:rPr>
      </w:pPr>
      <w:r w:rsidRPr="00A832A6">
        <w:rPr>
          <w:noProof/>
          <w:color w:val="000000" w:themeColor="text1"/>
          <w:sz w:val="16"/>
          <w:szCs w:val="16"/>
          <w:lang w:val="en-US" w:eastAsia="en-US" w:bidi="ar-SA"/>
        </w:rPr>
        <w:t>Fig. 4. t-SNE Visualization of Feature Embeddings</w:t>
      </w:r>
    </w:p>
    <w:p w14:paraId="39B00CF1" w14:textId="77777777" w:rsidR="00045AFB" w:rsidRPr="00A832A6" w:rsidRDefault="00045AFB"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The </w:t>
      </w:r>
      <w:r w:rsidR="00AD0758" w:rsidRPr="00A832A6">
        <w:rPr>
          <w:rFonts w:eastAsia="SimSun"/>
          <w:color w:val="000000" w:themeColor="text1"/>
          <w:spacing w:val="-1"/>
          <w:sz w:val="20"/>
          <w:szCs w:val="20"/>
          <w:lang w:val="en-IN" w:eastAsia="en-IN" w:bidi="hi-IN"/>
        </w:rPr>
        <w:t>figure 4</w:t>
      </w:r>
      <w:r w:rsidRPr="00A832A6">
        <w:rPr>
          <w:rFonts w:eastAsia="SimSun"/>
          <w:color w:val="000000" w:themeColor="text1"/>
          <w:spacing w:val="-1"/>
          <w:sz w:val="20"/>
          <w:szCs w:val="20"/>
          <w:lang w:val="en-IN" w:eastAsia="en-IN" w:bidi="hi-IN"/>
        </w:rPr>
        <w:t xml:space="preserve"> demonstrates clear spatial separation among emotion classes, indicating that the hybrid feature fusion strategy effectively encodes affective distinctions in the learned representation space. This visual clustering supports the model’s capacity to generalize across emotional states.</w:t>
      </w:r>
    </w:p>
    <w:p w14:paraId="31ED3DD0" w14:textId="77777777" w:rsidR="006F066A" w:rsidRPr="00D41624" w:rsidRDefault="00CF7955" w:rsidP="00CF7955">
      <w:pPr>
        <w:pStyle w:val="BodyText"/>
        <w:spacing w:line="240" w:lineRule="auto"/>
        <w:ind w:firstLine="0"/>
        <w:rPr>
          <w:rFonts w:eastAsia="Times New Roman"/>
          <w:i/>
          <w:color w:val="000000" w:themeColor="text1"/>
          <w:spacing w:val="0"/>
          <w:lang w:val="en-US" w:eastAsia="en-US" w:bidi="ar-SA"/>
        </w:rPr>
      </w:pPr>
      <w:r w:rsidRPr="00D41624">
        <w:rPr>
          <w:rFonts w:eastAsia="Times New Roman"/>
          <w:i/>
          <w:color w:val="000000" w:themeColor="text1"/>
          <w:spacing w:val="0"/>
          <w:lang w:val="en-US" w:eastAsia="en-US" w:bidi="ar-SA"/>
        </w:rPr>
        <w:t xml:space="preserve">5.3.4 </w:t>
      </w:r>
      <w:r w:rsidR="006F066A" w:rsidRPr="00D41624">
        <w:rPr>
          <w:rFonts w:eastAsia="Times New Roman"/>
          <w:i/>
          <w:color w:val="000000" w:themeColor="text1"/>
          <w:spacing w:val="0"/>
          <w:lang w:val="en-US" w:eastAsia="en-US" w:bidi="ar-SA"/>
        </w:rPr>
        <w:t>Training Curves</w:t>
      </w:r>
    </w:p>
    <w:p w14:paraId="75691A3E" w14:textId="77777777" w:rsidR="006F066A" w:rsidRPr="00A832A6" w:rsidRDefault="006F066A"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Epoch-wise plots of training vs. validation accuracy and loss for both tasks indicate convergence within 50 epochs and no signs of </w:t>
      </w:r>
      <w:proofErr w:type="spellStart"/>
      <w:r w:rsidRPr="00A832A6">
        <w:rPr>
          <w:rFonts w:eastAsia="SimSun"/>
          <w:color w:val="000000" w:themeColor="text1"/>
          <w:spacing w:val="-1"/>
          <w:sz w:val="20"/>
          <w:szCs w:val="20"/>
          <w:lang w:val="en-IN" w:eastAsia="en-IN" w:bidi="hi-IN"/>
        </w:rPr>
        <w:t>overfitting</w:t>
      </w:r>
      <w:proofErr w:type="spellEnd"/>
      <w:r w:rsidRPr="00A832A6">
        <w:rPr>
          <w:rFonts w:eastAsia="SimSun"/>
          <w:color w:val="000000" w:themeColor="text1"/>
          <w:spacing w:val="-1"/>
          <w:sz w:val="20"/>
          <w:szCs w:val="20"/>
          <w:lang w:val="en-IN" w:eastAsia="en-IN" w:bidi="hi-IN"/>
        </w:rPr>
        <w:t xml:space="preserve"> due to dropout and early stopping mechanisms.</w:t>
      </w:r>
    </w:p>
    <w:p w14:paraId="5C20B9E1" w14:textId="77777777" w:rsidR="000A245F" w:rsidRDefault="000A245F" w:rsidP="006F066A">
      <w:pPr>
        <w:pStyle w:val="BodyText"/>
        <w:rPr>
          <w:color w:val="000000" w:themeColor="text1"/>
        </w:rPr>
      </w:pPr>
    </w:p>
    <w:p w14:paraId="6E87C23B" w14:textId="77777777" w:rsidR="000A245F" w:rsidRPr="00A832A6" w:rsidRDefault="000A245F" w:rsidP="00A832A6">
      <w:pPr>
        <w:pStyle w:val="BodyText"/>
        <w:ind w:firstLine="0"/>
        <w:jc w:val="center"/>
        <w:rPr>
          <w:noProof/>
          <w:color w:val="000000" w:themeColor="text1"/>
          <w:sz w:val="16"/>
          <w:szCs w:val="16"/>
          <w:lang w:val="en-US" w:eastAsia="en-US" w:bidi="ar-SA"/>
        </w:rPr>
      </w:pPr>
      <w:r w:rsidRPr="00A832A6">
        <w:rPr>
          <w:noProof/>
          <w:color w:val="000000" w:themeColor="text1"/>
          <w:sz w:val="16"/>
          <w:szCs w:val="16"/>
          <w:lang w:bidi="ar-SA"/>
        </w:rPr>
        <w:drawing>
          <wp:inline distT="0" distB="0" distL="0" distR="0" wp14:anchorId="11B58417" wp14:editId="7B99181B">
            <wp:extent cx="3074670" cy="22961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put (3).png"/>
                    <pic:cNvPicPr/>
                  </pic:nvPicPr>
                  <pic:blipFill>
                    <a:blip r:embed="rId29" cstate="print">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074670" cy="2296160"/>
                    </a:xfrm>
                    <a:prstGeom prst="rect">
                      <a:avLst/>
                    </a:prstGeom>
                  </pic:spPr>
                </pic:pic>
              </a:graphicData>
            </a:graphic>
          </wp:inline>
        </w:drawing>
      </w:r>
    </w:p>
    <w:p w14:paraId="693334F0" w14:textId="77777777" w:rsidR="000A245F" w:rsidRPr="00A832A6" w:rsidRDefault="000A245F" w:rsidP="0032673C">
      <w:pPr>
        <w:pStyle w:val="BodyText"/>
        <w:ind w:firstLine="0"/>
        <w:rPr>
          <w:noProof/>
          <w:color w:val="000000" w:themeColor="text1"/>
          <w:sz w:val="16"/>
          <w:szCs w:val="16"/>
          <w:lang w:val="en-US" w:eastAsia="en-US" w:bidi="ar-SA"/>
        </w:rPr>
      </w:pPr>
      <w:r w:rsidRPr="00A832A6">
        <w:rPr>
          <w:noProof/>
          <w:color w:val="000000" w:themeColor="text1"/>
          <w:sz w:val="16"/>
          <w:szCs w:val="16"/>
          <w:lang w:val="en-US" w:eastAsia="en-US" w:bidi="ar-SA"/>
        </w:rPr>
        <w:t>Fig.</w:t>
      </w:r>
      <w:r w:rsidR="00421F2A" w:rsidRPr="00A832A6">
        <w:rPr>
          <w:noProof/>
          <w:color w:val="000000" w:themeColor="text1"/>
          <w:sz w:val="16"/>
          <w:szCs w:val="16"/>
          <w:lang w:val="en-US" w:eastAsia="en-US" w:bidi="ar-SA"/>
        </w:rPr>
        <w:t>5</w:t>
      </w:r>
      <w:r w:rsidRPr="00A832A6">
        <w:rPr>
          <w:noProof/>
          <w:color w:val="000000" w:themeColor="text1"/>
          <w:sz w:val="16"/>
          <w:szCs w:val="16"/>
          <w:lang w:val="en-US" w:eastAsia="en-US" w:bidi="ar-SA"/>
        </w:rPr>
        <w:t xml:space="preserve"> (a) Training vs. Validation Accuracy</w:t>
      </w:r>
    </w:p>
    <w:p w14:paraId="6C82BD6B" w14:textId="77777777" w:rsidR="000A245F" w:rsidRDefault="00790AD3" w:rsidP="00A832A6">
      <w:pPr>
        <w:spacing w:after="120"/>
        <w:ind w:firstLine="360"/>
        <w:jc w:val="both"/>
        <w:rPr>
          <w:color w:val="000000" w:themeColor="text1"/>
        </w:rPr>
      </w:pPr>
      <w:r w:rsidRPr="00A832A6">
        <w:rPr>
          <w:rFonts w:eastAsia="SimSun"/>
          <w:color w:val="000000" w:themeColor="text1"/>
          <w:spacing w:val="-1"/>
          <w:sz w:val="20"/>
          <w:szCs w:val="20"/>
          <w:lang w:val="en-IN" w:eastAsia="en-IN" w:bidi="hi-IN"/>
        </w:rPr>
        <w:t>This f</w:t>
      </w:r>
      <w:r w:rsidR="00421F2A" w:rsidRPr="00A832A6">
        <w:rPr>
          <w:rFonts w:eastAsia="SimSun"/>
          <w:color w:val="000000" w:themeColor="text1"/>
          <w:spacing w:val="-1"/>
          <w:sz w:val="20"/>
          <w:szCs w:val="20"/>
          <w:lang w:val="en-IN" w:eastAsia="en-IN" w:bidi="hi-IN"/>
        </w:rPr>
        <w:t>igure 5</w:t>
      </w:r>
      <w:r w:rsidRPr="00A832A6">
        <w:rPr>
          <w:rFonts w:eastAsia="SimSun"/>
          <w:color w:val="000000" w:themeColor="text1"/>
          <w:spacing w:val="-1"/>
          <w:sz w:val="20"/>
          <w:szCs w:val="20"/>
          <w:lang w:val="en-IN" w:eastAsia="en-IN" w:bidi="hi-IN"/>
        </w:rPr>
        <w:t xml:space="preserve">(a) plots training and validation accuracy over 50 epochs. Both curves show stable improvement and convergence, suggesting that the model generalizes well without </w:t>
      </w:r>
      <w:proofErr w:type="spellStart"/>
      <w:r w:rsidRPr="00A832A6">
        <w:rPr>
          <w:rFonts w:eastAsia="SimSun"/>
          <w:color w:val="000000" w:themeColor="text1"/>
          <w:spacing w:val="-1"/>
          <w:sz w:val="20"/>
          <w:szCs w:val="20"/>
          <w:lang w:val="en-IN" w:eastAsia="en-IN" w:bidi="hi-IN"/>
        </w:rPr>
        <w:t>overfitting</w:t>
      </w:r>
      <w:proofErr w:type="spellEnd"/>
      <w:r w:rsidRPr="00A832A6">
        <w:rPr>
          <w:rFonts w:eastAsia="SimSun"/>
          <w:color w:val="000000" w:themeColor="text1"/>
          <w:spacing w:val="-1"/>
          <w:sz w:val="20"/>
          <w:szCs w:val="20"/>
          <w:lang w:val="en-IN" w:eastAsia="en-IN" w:bidi="hi-IN"/>
        </w:rPr>
        <w:t>. These curves validate the effectiveness of regularization techniques like dropout and early stopping in achieving model stability.</w:t>
      </w:r>
      <w:r w:rsidR="00A832A6">
        <w:rPr>
          <w:rFonts w:eastAsia="SimSun"/>
          <w:color w:val="000000" w:themeColor="text1"/>
          <w:spacing w:val="-1"/>
          <w:sz w:val="20"/>
          <w:szCs w:val="20"/>
          <w:lang w:val="en-IN" w:eastAsia="en-IN" w:bidi="hi-IN"/>
        </w:rPr>
        <w:t xml:space="preserve"> </w:t>
      </w:r>
    </w:p>
    <w:p w14:paraId="6EA990BA" w14:textId="77777777" w:rsidR="000A245F" w:rsidRPr="00A832A6" w:rsidRDefault="000A245F" w:rsidP="00A832A6">
      <w:pPr>
        <w:pStyle w:val="BodyText"/>
        <w:ind w:firstLine="0"/>
        <w:jc w:val="center"/>
        <w:rPr>
          <w:noProof/>
          <w:color w:val="000000" w:themeColor="text1"/>
          <w:sz w:val="16"/>
          <w:szCs w:val="16"/>
          <w:lang w:val="en-US" w:eastAsia="en-US" w:bidi="ar-SA"/>
        </w:rPr>
      </w:pPr>
      <w:r w:rsidRPr="00A832A6">
        <w:rPr>
          <w:noProof/>
          <w:color w:val="000000" w:themeColor="text1"/>
          <w:sz w:val="16"/>
          <w:szCs w:val="16"/>
          <w:lang w:bidi="ar-SA"/>
        </w:rPr>
        <w:lastRenderedPageBreak/>
        <w:drawing>
          <wp:inline distT="0" distB="0" distL="0" distR="0" wp14:anchorId="3B3EB507" wp14:editId="6FB392B3">
            <wp:extent cx="3074670" cy="22961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utput (2).png"/>
                    <pic:cNvPicPr/>
                  </pic:nvPicPr>
                  <pic:blipFill>
                    <a:blip r:embed="rId31" cstate="print">
                      <a:extLst>
                        <a:ext uri="{BEBA8EAE-BF5A-486C-A8C5-ECC9F3942E4B}">
                          <a14:imgProps xmlns:a14="http://schemas.microsoft.com/office/drawing/2010/main">
                            <a14:imgLayer r:embed="rId3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074670" cy="2296160"/>
                    </a:xfrm>
                    <a:prstGeom prst="rect">
                      <a:avLst/>
                    </a:prstGeom>
                  </pic:spPr>
                </pic:pic>
              </a:graphicData>
            </a:graphic>
          </wp:inline>
        </w:drawing>
      </w:r>
    </w:p>
    <w:p w14:paraId="7A222E45" w14:textId="77777777" w:rsidR="00126562" w:rsidRPr="00A832A6" w:rsidRDefault="000A245F" w:rsidP="0032673C">
      <w:pPr>
        <w:pStyle w:val="BodyText"/>
        <w:ind w:firstLine="0"/>
        <w:rPr>
          <w:noProof/>
          <w:color w:val="000000" w:themeColor="text1"/>
          <w:sz w:val="16"/>
          <w:szCs w:val="16"/>
          <w:lang w:val="en-US" w:eastAsia="en-US" w:bidi="ar-SA"/>
        </w:rPr>
      </w:pPr>
      <w:r w:rsidRPr="00A832A6">
        <w:rPr>
          <w:noProof/>
          <w:color w:val="000000" w:themeColor="text1"/>
          <w:sz w:val="16"/>
          <w:szCs w:val="16"/>
          <w:lang w:val="en-US" w:eastAsia="en-US" w:bidi="ar-SA"/>
        </w:rPr>
        <w:t>Fig.</w:t>
      </w:r>
      <w:r w:rsidR="00421F2A" w:rsidRPr="00A832A6">
        <w:rPr>
          <w:noProof/>
          <w:color w:val="000000" w:themeColor="text1"/>
          <w:sz w:val="16"/>
          <w:szCs w:val="16"/>
          <w:lang w:val="en-US" w:eastAsia="en-US" w:bidi="ar-SA"/>
        </w:rPr>
        <w:t>5</w:t>
      </w:r>
      <w:r w:rsidRPr="00A832A6">
        <w:rPr>
          <w:noProof/>
          <w:color w:val="000000" w:themeColor="text1"/>
          <w:sz w:val="16"/>
          <w:szCs w:val="16"/>
          <w:lang w:val="en-US" w:eastAsia="en-US" w:bidi="ar-SA"/>
        </w:rPr>
        <w:t xml:space="preserve"> (b) Training vs. Validation Loss</w:t>
      </w:r>
    </w:p>
    <w:p w14:paraId="0C561344" w14:textId="77777777" w:rsidR="00790AD3" w:rsidRPr="00A832A6" w:rsidRDefault="00790AD3"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This figure</w:t>
      </w:r>
      <w:r w:rsidR="00421F2A" w:rsidRPr="00A832A6">
        <w:rPr>
          <w:rFonts w:eastAsia="SimSun"/>
          <w:color w:val="000000" w:themeColor="text1"/>
          <w:spacing w:val="-1"/>
          <w:sz w:val="20"/>
          <w:szCs w:val="20"/>
          <w:lang w:val="en-IN" w:eastAsia="en-IN" w:bidi="hi-IN"/>
        </w:rPr>
        <w:t xml:space="preserve"> 5</w:t>
      </w:r>
      <w:r w:rsidRPr="00A832A6">
        <w:rPr>
          <w:rFonts w:eastAsia="SimSun"/>
          <w:color w:val="000000" w:themeColor="text1"/>
          <w:spacing w:val="-1"/>
          <w:sz w:val="20"/>
          <w:szCs w:val="20"/>
          <w:lang w:val="en-IN" w:eastAsia="en-IN" w:bidi="hi-IN"/>
        </w:rPr>
        <w:t xml:space="preserve">(b) plots the training and validation loss trajectories across epochs. The downward trend in both confirms effective learning, and the lack of divergence between curves further indicates well-controlled </w:t>
      </w:r>
      <w:proofErr w:type="spellStart"/>
      <w:r w:rsidRPr="00A832A6">
        <w:rPr>
          <w:rFonts w:eastAsia="SimSun"/>
          <w:color w:val="000000" w:themeColor="text1"/>
          <w:spacing w:val="-1"/>
          <w:sz w:val="20"/>
          <w:szCs w:val="20"/>
          <w:lang w:val="en-IN" w:eastAsia="en-IN" w:bidi="hi-IN"/>
        </w:rPr>
        <w:t>overfitting</w:t>
      </w:r>
      <w:proofErr w:type="spellEnd"/>
      <w:r w:rsidRPr="00A832A6">
        <w:rPr>
          <w:rFonts w:eastAsia="SimSun"/>
          <w:color w:val="000000" w:themeColor="text1"/>
          <w:spacing w:val="-1"/>
          <w:sz w:val="20"/>
          <w:szCs w:val="20"/>
          <w:lang w:val="en-IN" w:eastAsia="en-IN" w:bidi="hi-IN"/>
        </w:rPr>
        <w:t>. These loss dynamics reflect the model's ability to optimize efficiently under joint multi-task supervision.</w:t>
      </w:r>
    </w:p>
    <w:p w14:paraId="5D2DD777" w14:textId="74F0E62F" w:rsidR="00126562" w:rsidRPr="00A832A6" w:rsidRDefault="00126562"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 xml:space="preserve">The results confirm that integrating handcrafted acoustic features with deep representations from spectrograms and wav2vec </w:t>
      </w:r>
      <w:r w:rsidR="00E770CD" w:rsidRPr="00A832A6">
        <w:rPr>
          <w:rFonts w:eastAsia="SimSun"/>
          <w:color w:val="000000" w:themeColor="text1"/>
          <w:spacing w:val="-1"/>
          <w:sz w:val="20"/>
          <w:szCs w:val="20"/>
          <w:lang w:val="en-IN" w:eastAsia="en-IN" w:bidi="hi-IN"/>
        </w:rPr>
        <w:t>embedding</w:t>
      </w:r>
      <w:r w:rsidRPr="00A832A6">
        <w:rPr>
          <w:rFonts w:eastAsia="SimSun"/>
          <w:color w:val="000000" w:themeColor="text1"/>
          <w:spacing w:val="-1"/>
          <w:sz w:val="20"/>
          <w:szCs w:val="20"/>
          <w:lang w:val="en-IN" w:eastAsia="en-IN" w:bidi="hi-IN"/>
        </w:rPr>
        <w:t xml:space="preserve">—combined with attention-enhanced temporal </w:t>
      </w:r>
      <w:proofErr w:type="spellStart"/>
      <w:r w:rsidRPr="00A832A6">
        <w:rPr>
          <w:rFonts w:eastAsia="SimSun"/>
          <w:color w:val="000000" w:themeColor="text1"/>
          <w:spacing w:val="-1"/>
          <w:sz w:val="20"/>
          <w:szCs w:val="20"/>
          <w:lang w:val="en-IN" w:eastAsia="en-IN" w:bidi="hi-IN"/>
        </w:rPr>
        <w:t>modeling</w:t>
      </w:r>
      <w:proofErr w:type="spellEnd"/>
      <w:r w:rsidRPr="00A832A6">
        <w:rPr>
          <w:rFonts w:eastAsia="SimSun"/>
          <w:color w:val="000000" w:themeColor="text1"/>
          <w:spacing w:val="-1"/>
          <w:sz w:val="20"/>
          <w:szCs w:val="20"/>
          <w:lang w:val="en-IN" w:eastAsia="en-IN" w:bidi="hi-IN"/>
        </w:rPr>
        <w:t>—yields substantial performance gains for both emotion recognition and PTSD detection. The superior results achieved by the proposed architecture highlight its potential for real-world deployment in affective computing and digital mental health diagnostics.</w:t>
      </w:r>
    </w:p>
    <w:p w14:paraId="42AFE02C" w14:textId="77777777" w:rsidR="007856C5" w:rsidRPr="004D2C0D" w:rsidRDefault="007856C5" w:rsidP="00CD25B7">
      <w:pPr>
        <w:pStyle w:val="ListParagraph"/>
        <w:numPr>
          <w:ilvl w:val="0"/>
          <w:numId w:val="3"/>
        </w:numPr>
        <w:spacing w:after="120" w:line="240" w:lineRule="auto"/>
        <w:ind w:left="288" w:hanging="288"/>
        <w:contextualSpacing w:val="0"/>
        <w:rPr>
          <w:b/>
          <w:color w:val="000000" w:themeColor="text1"/>
          <w:kern w:val="3"/>
        </w:rPr>
      </w:pPr>
      <w:r w:rsidRPr="004D2C0D">
        <w:rPr>
          <w:b/>
          <w:color w:val="000000" w:themeColor="text1"/>
          <w:kern w:val="3"/>
        </w:rPr>
        <w:t>Discussion</w:t>
      </w:r>
    </w:p>
    <w:p w14:paraId="7037E00F" w14:textId="77777777" w:rsidR="00373748" w:rsidRPr="00A832A6" w:rsidRDefault="00373748" w:rsidP="00A832A6">
      <w:pPr>
        <w:spacing w:after="120"/>
        <w:ind w:firstLine="360"/>
        <w:jc w:val="both"/>
        <w:rPr>
          <w:rFonts w:eastAsia="SimSun"/>
          <w:color w:val="000000" w:themeColor="text1"/>
          <w:spacing w:val="-1"/>
          <w:sz w:val="20"/>
          <w:szCs w:val="20"/>
          <w:lang w:val="en-IN" w:eastAsia="en-IN" w:bidi="hi-IN"/>
        </w:rPr>
      </w:pPr>
      <w:r w:rsidRPr="00A832A6">
        <w:rPr>
          <w:rFonts w:eastAsia="SimSun"/>
          <w:color w:val="000000" w:themeColor="text1"/>
          <w:spacing w:val="-1"/>
          <w:sz w:val="20"/>
          <w:szCs w:val="20"/>
          <w:lang w:val="en-IN" w:eastAsia="en-IN" w:bidi="hi-IN"/>
        </w:rPr>
        <w:t>The experimental findings demonstrate the efficacy of the proposed hybrid speech analysis framework in achieving high accuracy and generalizability for both emotion recognition and PTSD detection tasks. This section provides a critical interpretation of the results, investigates architectural contributions, discusses practical implications, and outlines current limitations and future research opportunities.</w:t>
      </w:r>
    </w:p>
    <w:p w14:paraId="2A9B84C1" w14:textId="77777777" w:rsidR="00373748" w:rsidRPr="00306470" w:rsidRDefault="00CF7955" w:rsidP="00CF7955">
      <w:pPr>
        <w:pStyle w:val="BodyText"/>
        <w:spacing w:line="240" w:lineRule="auto"/>
        <w:ind w:firstLine="0"/>
        <w:rPr>
          <w:rFonts w:eastAsia="Times New Roman"/>
          <w:i/>
          <w:color w:val="000000" w:themeColor="text1"/>
          <w:spacing w:val="0"/>
          <w:lang w:val="en-US" w:eastAsia="en-US" w:bidi="ar-SA"/>
        </w:rPr>
      </w:pPr>
      <w:r w:rsidRPr="00306470">
        <w:rPr>
          <w:rFonts w:eastAsia="Times New Roman"/>
          <w:i/>
          <w:color w:val="000000" w:themeColor="text1"/>
          <w:spacing w:val="0"/>
          <w:lang w:val="en-US" w:eastAsia="en-US" w:bidi="ar-SA"/>
        </w:rPr>
        <w:t xml:space="preserve">6.1 </w:t>
      </w:r>
      <w:r w:rsidR="00373748" w:rsidRPr="00306470">
        <w:rPr>
          <w:rFonts w:eastAsia="Times New Roman"/>
          <w:i/>
          <w:color w:val="000000" w:themeColor="text1"/>
          <w:spacing w:val="0"/>
          <w:lang w:val="en-US" w:eastAsia="en-US" w:bidi="ar-SA"/>
        </w:rPr>
        <w:t>Analysis of Model Performance</w:t>
      </w:r>
    </w:p>
    <w:p w14:paraId="2B40A9C5" w14:textId="77777777" w:rsidR="00373748" w:rsidRPr="00373748" w:rsidRDefault="00373748" w:rsidP="00A832A6">
      <w:pPr>
        <w:pStyle w:val="BodyText"/>
        <w:spacing w:line="240" w:lineRule="auto"/>
        <w:rPr>
          <w:color w:val="000000" w:themeColor="text1"/>
        </w:rPr>
      </w:pPr>
      <w:r w:rsidRPr="00373748">
        <w:rPr>
          <w:color w:val="000000" w:themeColor="text1"/>
        </w:rPr>
        <w:t xml:space="preserve">The integration of </w:t>
      </w:r>
      <w:r w:rsidRPr="00373748">
        <w:rPr>
          <w:bCs/>
          <w:color w:val="000000" w:themeColor="text1"/>
        </w:rPr>
        <w:t>handcrafted acoustic features</w:t>
      </w:r>
      <w:r w:rsidRPr="00373748">
        <w:rPr>
          <w:color w:val="000000" w:themeColor="text1"/>
        </w:rPr>
        <w:t xml:space="preserve">, </w:t>
      </w:r>
      <w:r w:rsidRPr="00373748">
        <w:rPr>
          <w:bCs/>
          <w:color w:val="000000" w:themeColor="text1"/>
        </w:rPr>
        <w:t>spectrogram-based CNN encodings</w:t>
      </w:r>
      <w:r w:rsidRPr="00373748">
        <w:rPr>
          <w:color w:val="000000" w:themeColor="text1"/>
        </w:rPr>
        <w:t xml:space="preserve">, and </w:t>
      </w:r>
      <w:r w:rsidRPr="00373748">
        <w:rPr>
          <w:bCs/>
          <w:color w:val="000000" w:themeColor="text1"/>
        </w:rPr>
        <w:t xml:space="preserve">contextual </w:t>
      </w:r>
      <w:proofErr w:type="spellStart"/>
      <w:r w:rsidRPr="00373748">
        <w:rPr>
          <w:bCs/>
          <w:color w:val="000000" w:themeColor="text1"/>
        </w:rPr>
        <w:t>embeddings</w:t>
      </w:r>
      <w:proofErr w:type="spellEnd"/>
      <w:r w:rsidRPr="00373748">
        <w:rPr>
          <w:bCs/>
          <w:color w:val="000000" w:themeColor="text1"/>
        </w:rPr>
        <w:t xml:space="preserve"> from wav2vec 2.0</w:t>
      </w:r>
      <w:r w:rsidRPr="00373748">
        <w:rPr>
          <w:color w:val="000000" w:themeColor="text1"/>
        </w:rPr>
        <w:t xml:space="preserve"> substantially improves the discriminative capability of the model. As indicated in Table 1, the proposed hybrid architecture consistently outperforms traditional machine learning baselines and individual deep learning models across all metrics, particularly in macro-F1 and AUC-ROC, which are more informative under class imbalance.</w:t>
      </w:r>
    </w:p>
    <w:p w14:paraId="6ABDB33F" w14:textId="77777777" w:rsidR="00373748" w:rsidRPr="00373748" w:rsidRDefault="00373748" w:rsidP="00A832A6">
      <w:pPr>
        <w:pStyle w:val="BodyText"/>
        <w:spacing w:line="240" w:lineRule="auto"/>
        <w:rPr>
          <w:color w:val="000000" w:themeColor="text1"/>
        </w:rPr>
      </w:pPr>
      <w:r w:rsidRPr="00373748">
        <w:rPr>
          <w:color w:val="000000" w:themeColor="text1"/>
        </w:rPr>
        <w:t xml:space="preserve">The attention mechanism applied over </w:t>
      </w:r>
      <w:proofErr w:type="spellStart"/>
      <w:r w:rsidRPr="00373748">
        <w:rPr>
          <w:color w:val="000000" w:themeColor="text1"/>
        </w:rPr>
        <w:t>BiLSTM</w:t>
      </w:r>
      <w:proofErr w:type="spellEnd"/>
      <w:r w:rsidRPr="00373748">
        <w:rPr>
          <w:color w:val="000000" w:themeColor="text1"/>
        </w:rPr>
        <w:t xml:space="preserve"> outputs contributes significantly to model performance by emphasizing temporally salient speech segments. This is particularly valuable for PTSD detection, where pathological vocal cues may be sparse and localized. The attention-enhanced model achieves an AUC of 0.92 on the DAIC-WOZ dataset, indicating clinical-grade sensitivity and specificity.</w:t>
      </w:r>
    </w:p>
    <w:p w14:paraId="0A925913" w14:textId="77777777" w:rsidR="00373748" w:rsidRPr="00373748" w:rsidRDefault="00373748" w:rsidP="00A832A6">
      <w:pPr>
        <w:pStyle w:val="BodyText"/>
        <w:spacing w:line="240" w:lineRule="auto"/>
        <w:rPr>
          <w:color w:val="000000" w:themeColor="text1"/>
        </w:rPr>
      </w:pPr>
      <w:r w:rsidRPr="00373748">
        <w:rPr>
          <w:color w:val="000000" w:themeColor="text1"/>
        </w:rPr>
        <w:lastRenderedPageBreak/>
        <w:t xml:space="preserve">In the case of emotion recognition, the proposed system achieves an accuracy of 84.7% and macro-F1 of 0.78 on the IEMOCAP dataset, surpassing prior state-of-the-art methods reported in the literature. The confusion matrix analysis reveals substantial improvements in differentiating subtle emotional states such as </w:t>
      </w:r>
      <w:r w:rsidRPr="00373748">
        <w:rPr>
          <w:i/>
          <w:iCs/>
          <w:color w:val="000000" w:themeColor="text1"/>
        </w:rPr>
        <w:t>neutral</w:t>
      </w:r>
      <w:r w:rsidRPr="00373748">
        <w:rPr>
          <w:color w:val="000000" w:themeColor="text1"/>
        </w:rPr>
        <w:t xml:space="preserve"> and </w:t>
      </w:r>
      <w:r w:rsidRPr="00373748">
        <w:rPr>
          <w:i/>
          <w:iCs/>
          <w:color w:val="000000" w:themeColor="text1"/>
        </w:rPr>
        <w:t>sad</w:t>
      </w:r>
      <w:r w:rsidRPr="00373748">
        <w:rPr>
          <w:color w:val="000000" w:themeColor="text1"/>
        </w:rPr>
        <w:t>, which are often misclassified in conventional models.</w:t>
      </w:r>
    </w:p>
    <w:p w14:paraId="2B6FD192" w14:textId="77777777" w:rsidR="00373748" w:rsidRPr="00306470" w:rsidRDefault="00CF7955" w:rsidP="00CF7955">
      <w:pPr>
        <w:pStyle w:val="BodyText"/>
        <w:spacing w:line="240" w:lineRule="auto"/>
        <w:ind w:firstLine="0"/>
        <w:rPr>
          <w:rFonts w:eastAsia="Times New Roman"/>
          <w:i/>
          <w:color w:val="000000" w:themeColor="text1"/>
          <w:spacing w:val="0"/>
          <w:lang w:val="en-US" w:eastAsia="en-US" w:bidi="ar-SA"/>
        </w:rPr>
      </w:pPr>
      <w:r w:rsidRPr="00306470">
        <w:rPr>
          <w:rFonts w:eastAsia="Times New Roman"/>
          <w:i/>
          <w:color w:val="000000" w:themeColor="text1"/>
          <w:spacing w:val="0"/>
          <w:lang w:val="en-US" w:eastAsia="en-US" w:bidi="ar-SA"/>
        </w:rPr>
        <w:t xml:space="preserve">6.2 </w:t>
      </w:r>
      <w:r w:rsidR="00373748" w:rsidRPr="00306470">
        <w:rPr>
          <w:rFonts w:eastAsia="Times New Roman"/>
          <w:i/>
          <w:color w:val="000000" w:themeColor="text1"/>
          <w:spacing w:val="0"/>
          <w:lang w:val="en-US" w:eastAsia="en-US" w:bidi="ar-SA"/>
        </w:rPr>
        <w:t>Contributions of Feature Fusion and Multi-Task Learning</w:t>
      </w:r>
    </w:p>
    <w:p w14:paraId="7BC79332" w14:textId="77777777" w:rsidR="00373748" w:rsidRPr="00373748" w:rsidRDefault="00373748" w:rsidP="00A832A6">
      <w:pPr>
        <w:pStyle w:val="BodyText"/>
        <w:spacing w:line="240" w:lineRule="auto"/>
        <w:rPr>
          <w:color w:val="000000" w:themeColor="text1"/>
        </w:rPr>
      </w:pPr>
      <w:r w:rsidRPr="00373748">
        <w:rPr>
          <w:color w:val="000000" w:themeColor="text1"/>
        </w:rPr>
        <w:t xml:space="preserve">The </w:t>
      </w:r>
      <w:r w:rsidRPr="00A832A6">
        <w:rPr>
          <w:color w:val="000000" w:themeColor="text1"/>
        </w:rPr>
        <w:t>feature fusion strategy</w:t>
      </w:r>
      <w:r w:rsidRPr="00373748">
        <w:rPr>
          <w:color w:val="000000" w:themeColor="text1"/>
        </w:rPr>
        <w:t xml:space="preserve"> is instrumental in enhancing the robustness of the model. Handcrafted features provide interpretable, domain-specific acoustic cues, while CNNs and wav2vec </w:t>
      </w:r>
      <w:proofErr w:type="spellStart"/>
      <w:r w:rsidRPr="00373748">
        <w:rPr>
          <w:color w:val="000000" w:themeColor="text1"/>
        </w:rPr>
        <w:t>embeddings</w:t>
      </w:r>
      <w:proofErr w:type="spellEnd"/>
      <w:r w:rsidRPr="00373748">
        <w:rPr>
          <w:color w:val="000000" w:themeColor="text1"/>
        </w:rPr>
        <w:t xml:space="preserve"> offer hierarchical and contextual representations that generalize well across speakers and recording conditions. The fused representation benefits from the complementary strengths of these modalities, leading to superior performance in both recognition tasks.</w:t>
      </w:r>
      <w:r w:rsidR="00FB5C0A">
        <w:rPr>
          <w:color w:val="000000" w:themeColor="text1"/>
        </w:rPr>
        <w:t xml:space="preserve"> </w:t>
      </w:r>
      <w:r w:rsidRPr="00373748">
        <w:rPr>
          <w:color w:val="000000" w:themeColor="text1"/>
        </w:rPr>
        <w:t xml:space="preserve">The use of a </w:t>
      </w:r>
      <w:r w:rsidRPr="00A832A6">
        <w:rPr>
          <w:color w:val="000000" w:themeColor="text1"/>
        </w:rPr>
        <w:t>multi-task learning framework</w:t>
      </w:r>
      <w:r w:rsidRPr="00373748">
        <w:rPr>
          <w:color w:val="000000" w:themeColor="text1"/>
        </w:rPr>
        <w:t xml:space="preserve"> further contributes to model generalization by leveraging shared latent features across emotion recognition and PTSD detection. This joint optimization encourages the model to learn affective and pathological cues simultaneously, reducing the risk of </w:t>
      </w:r>
      <w:proofErr w:type="spellStart"/>
      <w:r w:rsidRPr="00373748">
        <w:rPr>
          <w:color w:val="000000" w:themeColor="text1"/>
        </w:rPr>
        <w:t>overfitting</w:t>
      </w:r>
      <w:proofErr w:type="spellEnd"/>
      <w:r w:rsidRPr="00373748">
        <w:rPr>
          <w:color w:val="000000" w:themeColor="text1"/>
        </w:rPr>
        <w:t xml:space="preserve"> to either task in isolation.</w:t>
      </w:r>
    </w:p>
    <w:p w14:paraId="3266D81B" w14:textId="77777777" w:rsidR="00373748" w:rsidRPr="00306470" w:rsidRDefault="00CF7955" w:rsidP="00CF7955">
      <w:pPr>
        <w:pStyle w:val="BodyText"/>
        <w:spacing w:line="240" w:lineRule="auto"/>
        <w:ind w:firstLine="0"/>
        <w:rPr>
          <w:rFonts w:eastAsia="Times New Roman"/>
          <w:i/>
          <w:color w:val="000000" w:themeColor="text1"/>
          <w:spacing w:val="0"/>
          <w:lang w:val="en-US" w:eastAsia="en-US" w:bidi="ar-SA"/>
        </w:rPr>
      </w:pPr>
      <w:r w:rsidRPr="00306470">
        <w:rPr>
          <w:rFonts w:eastAsia="Times New Roman"/>
          <w:i/>
          <w:color w:val="000000" w:themeColor="text1"/>
          <w:spacing w:val="0"/>
          <w:lang w:val="en-US" w:eastAsia="en-US" w:bidi="ar-SA"/>
        </w:rPr>
        <w:t xml:space="preserve">6.3 </w:t>
      </w:r>
      <w:r w:rsidR="00373748" w:rsidRPr="00306470">
        <w:rPr>
          <w:rFonts w:eastAsia="Times New Roman"/>
          <w:i/>
          <w:color w:val="000000" w:themeColor="text1"/>
          <w:spacing w:val="0"/>
          <w:lang w:val="en-US" w:eastAsia="en-US" w:bidi="ar-SA"/>
        </w:rPr>
        <w:t>Practical Implications</w:t>
      </w:r>
    </w:p>
    <w:p w14:paraId="2E7D4FDD" w14:textId="77777777" w:rsidR="00373748" w:rsidRPr="00373748" w:rsidRDefault="00373748" w:rsidP="00A832A6">
      <w:pPr>
        <w:pStyle w:val="BodyText"/>
        <w:spacing w:line="240" w:lineRule="auto"/>
        <w:rPr>
          <w:color w:val="000000" w:themeColor="text1"/>
        </w:rPr>
      </w:pPr>
      <w:r w:rsidRPr="00373748">
        <w:rPr>
          <w:color w:val="000000" w:themeColor="text1"/>
        </w:rPr>
        <w:t xml:space="preserve">The demonstrated performance on real-world datasets confirms the potential of this system for deployment in </w:t>
      </w:r>
      <w:r w:rsidRPr="00A832A6">
        <w:rPr>
          <w:color w:val="000000" w:themeColor="text1"/>
        </w:rPr>
        <w:t>digital mental health platforms</w:t>
      </w:r>
      <w:r w:rsidRPr="00373748">
        <w:rPr>
          <w:color w:val="000000" w:themeColor="text1"/>
        </w:rPr>
        <w:t xml:space="preserve">, </w:t>
      </w:r>
      <w:r w:rsidRPr="00A832A6">
        <w:rPr>
          <w:color w:val="000000" w:themeColor="text1"/>
        </w:rPr>
        <w:t>affective virtual assistants</w:t>
      </w:r>
      <w:r w:rsidRPr="00373748">
        <w:rPr>
          <w:color w:val="000000" w:themeColor="text1"/>
        </w:rPr>
        <w:t xml:space="preserve">, and </w:t>
      </w:r>
      <w:r w:rsidRPr="00A832A6">
        <w:rPr>
          <w:color w:val="000000" w:themeColor="text1"/>
        </w:rPr>
        <w:t>clinical triage tools</w:t>
      </w:r>
      <w:r w:rsidRPr="00373748">
        <w:rPr>
          <w:color w:val="000000" w:themeColor="text1"/>
        </w:rPr>
        <w:t xml:space="preserve">. The reliance solely on speech as an input modality supports </w:t>
      </w:r>
      <w:r w:rsidRPr="00A832A6">
        <w:rPr>
          <w:color w:val="000000" w:themeColor="text1"/>
        </w:rPr>
        <w:t>non-invasive</w:t>
      </w:r>
      <w:r w:rsidRPr="00373748">
        <w:rPr>
          <w:color w:val="000000" w:themeColor="text1"/>
        </w:rPr>
        <w:t xml:space="preserve">, </w:t>
      </w:r>
      <w:r w:rsidRPr="00A832A6">
        <w:rPr>
          <w:color w:val="000000" w:themeColor="text1"/>
        </w:rPr>
        <w:t>language-independent</w:t>
      </w:r>
      <w:r w:rsidRPr="00373748">
        <w:rPr>
          <w:color w:val="000000" w:themeColor="text1"/>
        </w:rPr>
        <w:t xml:space="preserve">, and </w:t>
      </w:r>
      <w:r w:rsidRPr="00A832A6">
        <w:rPr>
          <w:color w:val="000000" w:themeColor="text1"/>
        </w:rPr>
        <w:t>scalable</w:t>
      </w:r>
      <w:r w:rsidRPr="00373748">
        <w:rPr>
          <w:color w:val="000000" w:themeColor="text1"/>
        </w:rPr>
        <w:t xml:space="preserve"> applications, particularly in remote or resource-constrained environments.</w:t>
      </w:r>
      <w:r w:rsidR="00FB5C0A">
        <w:rPr>
          <w:color w:val="000000" w:themeColor="text1"/>
        </w:rPr>
        <w:t xml:space="preserve"> </w:t>
      </w:r>
      <w:r w:rsidRPr="00373748">
        <w:rPr>
          <w:color w:val="000000" w:themeColor="text1"/>
        </w:rPr>
        <w:t>Moreover, the modular nature of the system facilitates easy integration with other modalities (e.g., facial expression analysis, physiological signals) for future multimodal affective computing systems.</w:t>
      </w:r>
    </w:p>
    <w:p w14:paraId="186D92C6" w14:textId="77777777" w:rsidR="00373748" w:rsidRPr="00306470" w:rsidRDefault="00CF7955" w:rsidP="00CF7955">
      <w:pPr>
        <w:pStyle w:val="BodyText"/>
        <w:spacing w:line="240" w:lineRule="auto"/>
        <w:ind w:firstLine="0"/>
        <w:rPr>
          <w:rFonts w:eastAsia="Times New Roman"/>
          <w:i/>
          <w:color w:val="000000" w:themeColor="text1"/>
          <w:spacing w:val="0"/>
          <w:lang w:val="en-US" w:eastAsia="en-US" w:bidi="ar-SA"/>
        </w:rPr>
      </w:pPr>
      <w:r w:rsidRPr="00306470">
        <w:rPr>
          <w:rFonts w:eastAsia="Times New Roman"/>
          <w:i/>
          <w:color w:val="000000" w:themeColor="text1"/>
          <w:spacing w:val="0"/>
          <w:lang w:val="en-US" w:eastAsia="en-US" w:bidi="ar-SA"/>
        </w:rPr>
        <w:t xml:space="preserve">6.4 </w:t>
      </w:r>
      <w:r w:rsidR="00373748" w:rsidRPr="00306470">
        <w:rPr>
          <w:rFonts w:eastAsia="Times New Roman"/>
          <w:i/>
          <w:color w:val="000000" w:themeColor="text1"/>
          <w:spacing w:val="0"/>
          <w:lang w:val="en-US" w:eastAsia="en-US" w:bidi="ar-SA"/>
        </w:rPr>
        <w:t>Limitations</w:t>
      </w:r>
    </w:p>
    <w:p w14:paraId="3EA48654" w14:textId="77777777" w:rsidR="00373748" w:rsidRPr="00373748" w:rsidRDefault="00F82E64" w:rsidP="00A832A6">
      <w:pPr>
        <w:pStyle w:val="BodyText"/>
        <w:spacing w:line="240" w:lineRule="auto"/>
        <w:rPr>
          <w:color w:val="000000" w:themeColor="text1"/>
        </w:rPr>
      </w:pPr>
      <w:r w:rsidRPr="00A832A6">
        <w:rPr>
          <w:color w:val="000000" w:themeColor="text1"/>
        </w:rPr>
        <w:t>Despite demonstrating strong performance, the proposed framework has several limitations. First, the limited size and diversity of PTSD-</w:t>
      </w:r>
      <w:proofErr w:type="spellStart"/>
      <w:r w:rsidRPr="00A832A6">
        <w:rPr>
          <w:color w:val="000000" w:themeColor="text1"/>
        </w:rPr>
        <w:t>labeled</w:t>
      </w:r>
      <w:proofErr w:type="spellEnd"/>
      <w:r w:rsidRPr="00A832A6">
        <w:rPr>
          <w:color w:val="000000" w:themeColor="text1"/>
        </w:rPr>
        <w:t xml:space="preserve"> speech datasets such as DAIC-WOZ may constrain the model’s generalizability to broader clinical populations. Second, while speaker-independent data splits were applied, further evaluation across varying languages, age groups, and cultural backgrounds is necessary to ensure robustness. Lastly, the integration of multiple feature extraction components, including CNNs and wav2vec </w:t>
      </w:r>
      <w:r w:rsidR="008D6138" w:rsidRPr="00A832A6">
        <w:rPr>
          <w:color w:val="000000" w:themeColor="text1"/>
        </w:rPr>
        <w:t>embedding’s</w:t>
      </w:r>
      <w:r w:rsidRPr="00A832A6">
        <w:rPr>
          <w:color w:val="000000" w:themeColor="text1"/>
        </w:rPr>
        <w:t>, introduces computational overhead, which may limit the feasibility of real-time deployment in resource-constrained environments.</w:t>
      </w:r>
    </w:p>
    <w:p w14:paraId="48C21A88" w14:textId="77777777" w:rsidR="007856C5" w:rsidRPr="00776603" w:rsidRDefault="00B12D35" w:rsidP="00CD25B7">
      <w:pPr>
        <w:pStyle w:val="ListParagraph"/>
        <w:numPr>
          <w:ilvl w:val="0"/>
          <w:numId w:val="3"/>
        </w:numPr>
        <w:spacing w:after="120" w:line="240" w:lineRule="auto"/>
        <w:ind w:left="288" w:hanging="288"/>
        <w:contextualSpacing w:val="0"/>
        <w:rPr>
          <w:b/>
          <w:color w:val="000000" w:themeColor="text1"/>
          <w:kern w:val="3"/>
        </w:rPr>
      </w:pPr>
      <w:r>
        <w:rPr>
          <w:b/>
          <w:color w:val="000000" w:themeColor="text1"/>
          <w:kern w:val="3"/>
        </w:rPr>
        <w:t>Conclusion</w:t>
      </w:r>
    </w:p>
    <w:bookmarkEnd w:id="20"/>
    <w:p w14:paraId="5980C153" w14:textId="77777777" w:rsidR="00B12D35" w:rsidRDefault="00B12D35" w:rsidP="00B12D35">
      <w:pPr>
        <w:pStyle w:val="BodyText"/>
      </w:pPr>
      <w:r>
        <w:t xml:space="preserve">This study presents a comprehensive and robust framework for next-generation speech-based emotion recognition and PTSD detection, leveraging a hybrid architecture that combines handcrafted acoustic features, deep spectrogram-based convolutional representations, and contextual </w:t>
      </w:r>
      <w:proofErr w:type="spellStart"/>
      <w:r>
        <w:t>embeddings</w:t>
      </w:r>
      <w:proofErr w:type="spellEnd"/>
      <w:r>
        <w:t xml:space="preserve"> from wav2vec 2.0. The model incorporates a CNN-</w:t>
      </w:r>
      <w:proofErr w:type="spellStart"/>
      <w:r>
        <w:t>BiLSTM</w:t>
      </w:r>
      <w:proofErr w:type="spellEnd"/>
      <w:r>
        <w:t>-Attention pipeline with a multi-task learning strategy to jointly optimize performance on both affective and clinical speech tasks.</w:t>
      </w:r>
      <w:r w:rsidR="00560BC1">
        <w:t xml:space="preserve"> </w:t>
      </w:r>
      <w:r>
        <w:t xml:space="preserve">Extensive evaluations on two publicly available benchmark datasets—IEMOCAP for emotion recognition and DAIC-WOZ for </w:t>
      </w:r>
      <w:r>
        <w:lastRenderedPageBreak/>
        <w:t>PTSD detection—demonstrate that the proposed system outperforms traditional classifiers and deep learning baselines across all major performance metrics. The attention mechanism enhances the model's focus on temporally salient cues, while the multi-feature fusion approach significantly improves generalization and classification accuracy under diverse acoustic and emotional conditions.</w:t>
      </w:r>
      <w:r w:rsidR="00560BC1">
        <w:t xml:space="preserve"> </w:t>
      </w:r>
      <w:r>
        <w:t>The findings confirm the model’s applicability in real-world settings, particularly in the domains of affective computing, digital mental health diagnostics, and automated triage systems. The use of a modular, speech-only input pipeline ensures both scalability and accessibility, paving the way for deployment in remote or low-resource environments.</w:t>
      </w:r>
      <w:r w:rsidR="00560BC1">
        <w:t xml:space="preserve"> </w:t>
      </w:r>
      <w:r>
        <w:t>While the results are promising, challenges such as data scarcity, speaker variability, and computational constraints remain. Future work will address these limitations through multimodal fusion, domain adaptation, and real-time optimization.</w:t>
      </w:r>
    </w:p>
    <w:p w14:paraId="3B8578E6" w14:textId="77777777" w:rsidR="007856C5" w:rsidRPr="004A7FA4" w:rsidRDefault="00B12D35" w:rsidP="00B12D35">
      <w:pPr>
        <w:pStyle w:val="BodyText"/>
      </w:pPr>
      <w:r>
        <w:t>In summary, the proposed architecture contributes a novel and effective paradigm for integrating advanced machine learning and deep learning techniques in speech-based emotion and mental health assessment, with substantial potential for clinical and commercial applications.</w:t>
      </w:r>
    </w:p>
    <w:p w14:paraId="0A7BF10A" w14:textId="77777777" w:rsidR="00524B17" w:rsidRPr="00524B17" w:rsidRDefault="007856C5" w:rsidP="00B23FBD">
      <w:pPr>
        <w:pStyle w:val="BodyText"/>
        <w:ind w:firstLine="0"/>
        <w:rPr>
          <w:bCs/>
          <w:color w:val="000000" w:themeColor="text1"/>
          <w:kern w:val="3"/>
        </w:rPr>
      </w:pPr>
      <w:commentRangeStart w:id="26"/>
      <w:r w:rsidRPr="00CD25B7">
        <w:rPr>
          <w:b/>
          <w:color w:val="000000" w:themeColor="text1"/>
          <w:kern w:val="3"/>
        </w:rPr>
        <w:t>Author Contributions:</w:t>
      </w:r>
      <w:r w:rsidRPr="0019460D">
        <w:rPr>
          <w:b/>
          <w:color w:val="000000" w:themeColor="text1"/>
          <w:kern w:val="3"/>
        </w:rPr>
        <w:t xml:space="preserve"> </w:t>
      </w:r>
      <w:commentRangeEnd w:id="26"/>
      <w:r w:rsidR="00D41624">
        <w:rPr>
          <w:rStyle w:val="CommentReference"/>
          <w:rFonts w:eastAsia="Times New Roman"/>
          <w:spacing w:val="0"/>
          <w:lang w:val="en-US" w:eastAsia="en-US" w:bidi="ar-SA"/>
        </w:rPr>
        <w:commentReference w:id="26"/>
      </w:r>
      <w:proofErr w:type="spellStart"/>
      <w:r w:rsidR="00524B17" w:rsidRPr="00524B17">
        <w:rPr>
          <w:bCs/>
          <w:color w:val="000000" w:themeColor="text1"/>
          <w:kern w:val="3"/>
        </w:rPr>
        <w:t>Muzammil</w:t>
      </w:r>
      <w:proofErr w:type="spellEnd"/>
      <w:r w:rsidR="00524B17" w:rsidRPr="00524B17">
        <w:rPr>
          <w:bCs/>
          <w:color w:val="000000" w:themeColor="text1"/>
          <w:kern w:val="3"/>
        </w:rPr>
        <w:t xml:space="preserve"> </w:t>
      </w:r>
      <w:proofErr w:type="spellStart"/>
      <w:r w:rsidR="00524B17" w:rsidRPr="00524B17">
        <w:rPr>
          <w:bCs/>
          <w:color w:val="000000" w:themeColor="text1"/>
          <w:kern w:val="3"/>
        </w:rPr>
        <w:t>Parvez</w:t>
      </w:r>
      <w:proofErr w:type="spellEnd"/>
      <w:r w:rsidR="00524B17" w:rsidRPr="00524B17">
        <w:rPr>
          <w:bCs/>
          <w:color w:val="000000" w:themeColor="text1"/>
          <w:kern w:val="3"/>
        </w:rPr>
        <w:t xml:space="preserve"> M led the conceptualization and design of the study, developed the hybrid model architecture, and coordinated the experimental framework. Salam H was responsible for the data </w:t>
      </w:r>
      <w:proofErr w:type="spellStart"/>
      <w:r w:rsidR="00524B17" w:rsidRPr="00524B17">
        <w:rPr>
          <w:bCs/>
          <w:color w:val="000000" w:themeColor="text1"/>
          <w:kern w:val="3"/>
        </w:rPr>
        <w:t>preprocessing</w:t>
      </w:r>
      <w:proofErr w:type="spellEnd"/>
      <w:r w:rsidR="00524B17" w:rsidRPr="00524B17">
        <w:rPr>
          <w:bCs/>
          <w:color w:val="000000" w:themeColor="text1"/>
          <w:kern w:val="3"/>
        </w:rPr>
        <w:t xml:space="preserve"> pipeline, implementation of the feature extraction modules, and performance evaluation of baseline models. Hoffmann Y contributed to the development of the multi-task learning strategy, conducted comparative analysis, and critically revised the manuscript for intellectual content. All authors collaboratively reviewed the final manuscript and approved it for submission.</w:t>
      </w:r>
    </w:p>
    <w:p w14:paraId="4FDACC2C" w14:textId="77777777" w:rsidR="007856C5" w:rsidRPr="0019460D" w:rsidRDefault="007856C5" w:rsidP="007856C5">
      <w:pPr>
        <w:spacing w:after="120"/>
        <w:jc w:val="both"/>
        <w:rPr>
          <w:bCs/>
          <w:color w:val="000000" w:themeColor="text1"/>
          <w:kern w:val="3"/>
          <w:sz w:val="20"/>
          <w:szCs w:val="20"/>
        </w:rPr>
      </w:pPr>
      <w:commentRangeStart w:id="27"/>
      <w:r w:rsidRPr="00CD25B7">
        <w:rPr>
          <w:b/>
          <w:color w:val="000000" w:themeColor="text1"/>
          <w:kern w:val="3"/>
          <w:sz w:val="20"/>
          <w:szCs w:val="20"/>
        </w:rPr>
        <w:t>Data availability</w:t>
      </w:r>
      <w:commentRangeEnd w:id="27"/>
      <w:r w:rsidR="00D41624">
        <w:rPr>
          <w:rStyle w:val="CommentReference"/>
        </w:rPr>
        <w:commentReference w:id="27"/>
      </w:r>
      <w:r w:rsidRPr="0019460D">
        <w:rPr>
          <w:b/>
          <w:color w:val="000000" w:themeColor="text1"/>
          <w:kern w:val="3"/>
        </w:rPr>
        <w:t>:</w:t>
      </w:r>
      <w:r w:rsidRPr="0019460D">
        <w:rPr>
          <w:bCs/>
          <w:color w:val="000000" w:themeColor="text1"/>
          <w:kern w:val="3"/>
          <w:sz w:val="20"/>
          <w:szCs w:val="20"/>
        </w:rPr>
        <w:t xml:space="preserve"> Data available upon request.</w:t>
      </w:r>
    </w:p>
    <w:p w14:paraId="17D78F06" w14:textId="77777777" w:rsidR="007856C5" w:rsidRPr="0019460D" w:rsidRDefault="007856C5" w:rsidP="007856C5">
      <w:pPr>
        <w:spacing w:after="120"/>
        <w:jc w:val="both"/>
        <w:rPr>
          <w:bCs/>
          <w:color w:val="000000" w:themeColor="text1"/>
          <w:kern w:val="3"/>
          <w:sz w:val="20"/>
          <w:szCs w:val="20"/>
        </w:rPr>
      </w:pPr>
      <w:commentRangeStart w:id="28"/>
      <w:r w:rsidRPr="00CD25B7">
        <w:rPr>
          <w:b/>
          <w:color w:val="000000" w:themeColor="text1"/>
          <w:kern w:val="3"/>
          <w:sz w:val="20"/>
          <w:szCs w:val="20"/>
        </w:rPr>
        <w:t>Conflict of Interest:</w:t>
      </w:r>
      <w:r w:rsidRPr="0019460D">
        <w:rPr>
          <w:bCs/>
          <w:color w:val="000000" w:themeColor="text1"/>
          <w:kern w:val="3"/>
          <w:sz w:val="20"/>
          <w:szCs w:val="20"/>
        </w:rPr>
        <w:t xml:space="preserve"> </w:t>
      </w:r>
      <w:commentRangeEnd w:id="28"/>
      <w:r w:rsidR="00D41624">
        <w:rPr>
          <w:rStyle w:val="CommentReference"/>
        </w:rPr>
        <w:commentReference w:id="28"/>
      </w:r>
      <w:r w:rsidRPr="0019460D">
        <w:rPr>
          <w:bCs/>
          <w:color w:val="000000" w:themeColor="text1"/>
          <w:kern w:val="3"/>
          <w:sz w:val="20"/>
          <w:szCs w:val="20"/>
        </w:rPr>
        <w:t>There is no conflict of Interest.</w:t>
      </w:r>
    </w:p>
    <w:p w14:paraId="4396A741" w14:textId="77777777" w:rsidR="001354F8" w:rsidRDefault="001354F8" w:rsidP="007856C5">
      <w:pPr>
        <w:spacing w:after="120"/>
        <w:jc w:val="both"/>
        <w:rPr>
          <w:b/>
          <w:color w:val="000000" w:themeColor="text1"/>
          <w:kern w:val="3"/>
          <w:sz w:val="20"/>
          <w:szCs w:val="20"/>
        </w:rPr>
      </w:pPr>
      <w:commentRangeStart w:id="29"/>
      <w:r w:rsidRPr="001354F8">
        <w:rPr>
          <w:b/>
          <w:color w:val="000000" w:themeColor="text1"/>
          <w:kern w:val="3"/>
          <w:sz w:val="20"/>
          <w:szCs w:val="20"/>
        </w:rPr>
        <w:t>Ethical statement</w:t>
      </w:r>
      <w:r>
        <w:rPr>
          <w:b/>
          <w:color w:val="000000" w:themeColor="text1"/>
          <w:kern w:val="3"/>
          <w:sz w:val="20"/>
          <w:szCs w:val="20"/>
        </w:rPr>
        <w:t>:</w:t>
      </w:r>
      <w:r w:rsidRPr="001354F8">
        <w:rPr>
          <w:rFonts w:ascii="Arial" w:hAnsi="Arial" w:cs="Arial"/>
          <w:i/>
          <w:iCs/>
          <w:color w:val="000000"/>
          <w:sz w:val="22"/>
          <w:szCs w:val="22"/>
        </w:rPr>
        <w:t xml:space="preserve"> </w:t>
      </w:r>
      <w:commentRangeEnd w:id="29"/>
      <w:r w:rsidR="00D41624">
        <w:rPr>
          <w:rStyle w:val="CommentReference"/>
        </w:rPr>
        <w:commentReference w:id="29"/>
      </w:r>
      <w:r w:rsidRPr="001354F8">
        <w:rPr>
          <w:bCs/>
          <w:color w:val="000000" w:themeColor="text1"/>
          <w:kern w:val="3"/>
          <w:sz w:val="20"/>
          <w:szCs w:val="20"/>
        </w:rPr>
        <w:t>This research complies with ethical guidelines and does not involve any harm to humans, animals, or the environment</w:t>
      </w:r>
    </w:p>
    <w:p w14:paraId="059B4CCC" w14:textId="77777777" w:rsidR="007856C5" w:rsidRPr="0019460D" w:rsidRDefault="007856C5" w:rsidP="007856C5">
      <w:pPr>
        <w:spacing w:after="120"/>
        <w:jc w:val="both"/>
        <w:rPr>
          <w:bCs/>
          <w:color w:val="000000" w:themeColor="text1"/>
          <w:kern w:val="3"/>
          <w:sz w:val="20"/>
          <w:szCs w:val="20"/>
        </w:rPr>
      </w:pPr>
      <w:commentRangeStart w:id="30"/>
      <w:r w:rsidRPr="00CD25B7">
        <w:rPr>
          <w:b/>
          <w:color w:val="000000" w:themeColor="text1"/>
          <w:kern w:val="3"/>
          <w:sz w:val="20"/>
          <w:szCs w:val="20"/>
        </w:rPr>
        <w:t xml:space="preserve">Funding: </w:t>
      </w:r>
      <w:commentRangeEnd w:id="30"/>
      <w:r w:rsidR="00D41624">
        <w:rPr>
          <w:rStyle w:val="CommentReference"/>
        </w:rPr>
        <w:commentReference w:id="30"/>
      </w:r>
      <w:r w:rsidRPr="0019460D">
        <w:rPr>
          <w:bCs/>
          <w:color w:val="000000" w:themeColor="text1"/>
          <w:kern w:val="3"/>
          <w:sz w:val="20"/>
          <w:szCs w:val="20"/>
        </w:rPr>
        <w:t xml:space="preserve">The research received no external funding. </w:t>
      </w:r>
    </w:p>
    <w:p w14:paraId="31DDDBF7" w14:textId="77777777" w:rsidR="007856C5" w:rsidRPr="0019460D" w:rsidRDefault="007856C5" w:rsidP="007856C5">
      <w:pPr>
        <w:spacing w:after="120"/>
        <w:jc w:val="both"/>
        <w:rPr>
          <w:bCs/>
          <w:color w:val="000000" w:themeColor="text1"/>
          <w:kern w:val="3"/>
          <w:sz w:val="20"/>
          <w:szCs w:val="20"/>
        </w:rPr>
      </w:pPr>
      <w:commentRangeStart w:id="31"/>
      <w:r w:rsidRPr="00CD25B7">
        <w:rPr>
          <w:b/>
          <w:color w:val="000000" w:themeColor="text1"/>
          <w:kern w:val="3"/>
          <w:sz w:val="20"/>
          <w:szCs w:val="20"/>
        </w:rPr>
        <w:t>Similarity checked:</w:t>
      </w:r>
      <w:r w:rsidRPr="0019460D">
        <w:rPr>
          <w:b/>
          <w:color w:val="000000" w:themeColor="text1"/>
          <w:kern w:val="3"/>
          <w:sz w:val="20"/>
          <w:szCs w:val="20"/>
        </w:rPr>
        <w:t xml:space="preserve"> </w:t>
      </w:r>
      <w:commentRangeEnd w:id="31"/>
      <w:r w:rsidR="00D41624">
        <w:rPr>
          <w:rStyle w:val="CommentReference"/>
        </w:rPr>
        <w:commentReference w:id="31"/>
      </w:r>
      <w:r w:rsidRPr="0019460D">
        <w:rPr>
          <w:bCs/>
          <w:color w:val="000000" w:themeColor="text1"/>
          <w:kern w:val="3"/>
          <w:sz w:val="20"/>
          <w:szCs w:val="20"/>
        </w:rPr>
        <w:t>Yes.</w:t>
      </w:r>
    </w:p>
    <w:p w14:paraId="274C72DE" w14:textId="77777777" w:rsidR="007856C5" w:rsidRPr="00CD25B7" w:rsidRDefault="007856C5" w:rsidP="00CD25B7">
      <w:pPr>
        <w:spacing w:after="120"/>
        <w:rPr>
          <w:b/>
          <w:color w:val="000000" w:themeColor="text1"/>
          <w:kern w:val="3"/>
        </w:rPr>
      </w:pPr>
      <w:commentRangeStart w:id="32"/>
      <w:r w:rsidRPr="00CD25B7">
        <w:rPr>
          <w:b/>
          <w:color w:val="000000" w:themeColor="text1"/>
          <w:kern w:val="3"/>
        </w:rPr>
        <w:t>References</w:t>
      </w:r>
      <w:commentRangeEnd w:id="32"/>
      <w:r w:rsidR="00D41624">
        <w:rPr>
          <w:rStyle w:val="CommentReference"/>
        </w:rPr>
        <w:commentReference w:id="32"/>
      </w:r>
    </w:p>
    <w:p w14:paraId="3ADF63D9" w14:textId="674D145D"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commentRangeStart w:id="33"/>
      <w:r w:rsidRPr="00EF7BC2">
        <w:rPr>
          <w:color w:val="000000" w:themeColor="text1"/>
          <w:kern w:val="3"/>
          <w:sz w:val="16"/>
          <w:szCs w:val="16"/>
        </w:rPr>
        <w:t xml:space="preserve">C. </w:t>
      </w:r>
      <w:proofErr w:type="spellStart"/>
      <w:r w:rsidRPr="00EF7BC2">
        <w:rPr>
          <w:color w:val="000000" w:themeColor="text1"/>
          <w:kern w:val="3"/>
          <w:sz w:val="16"/>
          <w:szCs w:val="16"/>
        </w:rPr>
        <w:t>Busso</w:t>
      </w:r>
      <w:proofErr w:type="spellEnd"/>
      <w:r w:rsidRPr="00EF7BC2">
        <w:rPr>
          <w:color w:val="000000" w:themeColor="text1"/>
          <w:kern w:val="3"/>
          <w:sz w:val="16"/>
          <w:szCs w:val="16"/>
        </w:rPr>
        <w:t xml:space="preserve">, M. </w:t>
      </w:r>
      <w:proofErr w:type="spellStart"/>
      <w:r w:rsidRPr="00EF7BC2">
        <w:rPr>
          <w:color w:val="000000" w:themeColor="text1"/>
          <w:kern w:val="3"/>
          <w:sz w:val="16"/>
          <w:szCs w:val="16"/>
        </w:rPr>
        <w:t>Bulut</w:t>
      </w:r>
      <w:proofErr w:type="spellEnd"/>
      <w:r w:rsidRPr="00EF7BC2">
        <w:rPr>
          <w:color w:val="000000" w:themeColor="text1"/>
          <w:kern w:val="3"/>
          <w:sz w:val="16"/>
          <w:szCs w:val="16"/>
        </w:rPr>
        <w:t xml:space="preserve">, C. C. Lee, A. </w:t>
      </w:r>
      <w:proofErr w:type="spellStart"/>
      <w:r w:rsidRPr="00EF7BC2">
        <w:rPr>
          <w:color w:val="000000" w:themeColor="text1"/>
          <w:kern w:val="3"/>
          <w:sz w:val="16"/>
          <w:szCs w:val="16"/>
        </w:rPr>
        <w:t>Kazemzadeh</w:t>
      </w:r>
      <w:proofErr w:type="spellEnd"/>
      <w:r w:rsidRPr="00EF7BC2">
        <w:rPr>
          <w:color w:val="000000" w:themeColor="text1"/>
          <w:kern w:val="3"/>
          <w:sz w:val="16"/>
          <w:szCs w:val="16"/>
        </w:rPr>
        <w:t>, and E. Mower, “IEMOCAP: Interactive emotional dyadic motion capture database,” Language Resources and Evaluation, vol. 42, no. 4, pp. 335–3</w:t>
      </w:r>
      <w:r w:rsidR="00C03D26">
        <w:rPr>
          <w:color w:val="000000" w:themeColor="text1"/>
          <w:kern w:val="3"/>
          <w:sz w:val="16"/>
          <w:szCs w:val="16"/>
        </w:rPr>
        <w:t>59, 2008.</w:t>
      </w:r>
    </w:p>
    <w:p w14:paraId="27065453"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M. El </w:t>
      </w:r>
      <w:proofErr w:type="spellStart"/>
      <w:r w:rsidRPr="00EF7BC2">
        <w:rPr>
          <w:color w:val="000000" w:themeColor="text1"/>
          <w:kern w:val="3"/>
          <w:sz w:val="16"/>
          <w:szCs w:val="16"/>
        </w:rPr>
        <w:t>Ayadi</w:t>
      </w:r>
      <w:proofErr w:type="spellEnd"/>
      <w:r w:rsidRPr="00EF7BC2">
        <w:rPr>
          <w:color w:val="000000" w:themeColor="text1"/>
          <w:kern w:val="3"/>
          <w:sz w:val="16"/>
          <w:szCs w:val="16"/>
        </w:rPr>
        <w:t xml:space="preserve">, M. S. </w:t>
      </w:r>
      <w:proofErr w:type="spellStart"/>
      <w:r w:rsidRPr="00EF7BC2">
        <w:rPr>
          <w:color w:val="000000" w:themeColor="text1"/>
          <w:kern w:val="3"/>
          <w:sz w:val="16"/>
          <w:szCs w:val="16"/>
        </w:rPr>
        <w:t>Kamel</w:t>
      </w:r>
      <w:proofErr w:type="spellEnd"/>
      <w:r w:rsidRPr="00EF7BC2">
        <w:rPr>
          <w:color w:val="000000" w:themeColor="text1"/>
          <w:kern w:val="3"/>
          <w:sz w:val="16"/>
          <w:szCs w:val="16"/>
        </w:rPr>
        <w:t xml:space="preserve">, and F. </w:t>
      </w:r>
      <w:proofErr w:type="spellStart"/>
      <w:r w:rsidRPr="00EF7BC2">
        <w:rPr>
          <w:color w:val="000000" w:themeColor="text1"/>
          <w:kern w:val="3"/>
          <w:sz w:val="16"/>
          <w:szCs w:val="16"/>
        </w:rPr>
        <w:t>Karray</w:t>
      </w:r>
      <w:proofErr w:type="spellEnd"/>
      <w:r w:rsidRPr="00EF7BC2">
        <w:rPr>
          <w:color w:val="000000" w:themeColor="text1"/>
          <w:kern w:val="3"/>
          <w:sz w:val="16"/>
          <w:szCs w:val="16"/>
        </w:rPr>
        <w:t>, “Survey on speech emotion recognition: Features, classification schemes, and databases,” Pattern Recognition, vol. 44, no. 3, pp. 572–587, 2011.</w:t>
      </w:r>
    </w:p>
    <w:p w14:paraId="38DDBB7C" w14:textId="77777777" w:rsidR="005D5E2F" w:rsidRPr="00EF7BC2" w:rsidRDefault="00965A56"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S. </w:t>
      </w:r>
      <w:proofErr w:type="spellStart"/>
      <w:r w:rsidRPr="00EF7BC2">
        <w:rPr>
          <w:color w:val="000000" w:themeColor="text1"/>
          <w:kern w:val="3"/>
          <w:sz w:val="16"/>
          <w:szCs w:val="16"/>
        </w:rPr>
        <w:t>Latif</w:t>
      </w:r>
      <w:proofErr w:type="spellEnd"/>
      <w:r w:rsidRPr="00EF7BC2">
        <w:rPr>
          <w:color w:val="000000" w:themeColor="text1"/>
          <w:kern w:val="3"/>
          <w:sz w:val="16"/>
          <w:szCs w:val="16"/>
        </w:rPr>
        <w:t xml:space="preserve">, R. </w:t>
      </w:r>
      <w:proofErr w:type="spellStart"/>
      <w:r w:rsidRPr="00EF7BC2">
        <w:rPr>
          <w:color w:val="000000" w:themeColor="text1"/>
          <w:kern w:val="3"/>
          <w:sz w:val="16"/>
          <w:szCs w:val="16"/>
        </w:rPr>
        <w:t>Rana</w:t>
      </w:r>
      <w:proofErr w:type="spellEnd"/>
      <w:r w:rsidRPr="00EF7BC2">
        <w:rPr>
          <w:color w:val="000000" w:themeColor="text1"/>
          <w:kern w:val="3"/>
          <w:sz w:val="16"/>
          <w:szCs w:val="16"/>
        </w:rPr>
        <w:t xml:space="preserve">, S. </w:t>
      </w:r>
      <w:proofErr w:type="spellStart"/>
      <w:r w:rsidRPr="00EF7BC2">
        <w:rPr>
          <w:color w:val="000000" w:themeColor="text1"/>
          <w:kern w:val="3"/>
          <w:sz w:val="16"/>
          <w:szCs w:val="16"/>
        </w:rPr>
        <w:t>Khalifa</w:t>
      </w:r>
      <w:proofErr w:type="spellEnd"/>
      <w:r w:rsidRPr="00EF7BC2">
        <w:rPr>
          <w:color w:val="000000" w:themeColor="text1"/>
          <w:kern w:val="3"/>
          <w:sz w:val="16"/>
          <w:szCs w:val="16"/>
        </w:rPr>
        <w:t xml:space="preserve">, J. </w:t>
      </w:r>
      <w:proofErr w:type="spellStart"/>
      <w:r w:rsidRPr="00EF7BC2">
        <w:rPr>
          <w:color w:val="000000" w:themeColor="text1"/>
          <w:kern w:val="3"/>
          <w:sz w:val="16"/>
          <w:szCs w:val="16"/>
        </w:rPr>
        <w:t>Qadir</w:t>
      </w:r>
      <w:proofErr w:type="spellEnd"/>
      <w:r w:rsidRPr="00EF7BC2">
        <w:rPr>
          <w:color w:val="000000" w:themeColor="text1"/>
          <w:kern w:val="3"/>
          <w:sz w:val="16"/>
          <w:szCs w:val="16"/>
        </w:rPr>
        <w:t xml:space="preserve">, and B. W. </w:t>
      </w:r>
      <w:proofErr w:type="spellStart"/>
      <w:r w:rsidRPr="00EF7BC2">
        <w:rPr>
          <w:color w:val="000000" w:themeColor="text1"/>
          <w:kern w:val="3"/>
          <w:sz w:val="16"/>
          <w:szCs w:val="16"/>
        </w:rPr>
        <w:t>Schuller</w:t>
      </w:r>
      <w:proofErr w:type="spellEnd"/>
      <w:r w:rsidRPr="00EF7BC2">
        <w:rPr>
          <w:color w:val="000000" w:themeColor="text1"/>
          <w:kern w:val="3"/>
          <w:sz w:val="16"/>
          <w:szCs w:val="16"/>
        </w:rPr>
        <w:t xml:space="preserve">, “Deep architecture enhancements for speech emotion recognition,” </w:t>
      </w:r>
      <w:r w:rsidRPr="00EF7BC2">
        <w:rPr>
          <w:i/>
          <w:iCs/>
          <w:color w:val="000000" w:themeColor="text1"/>
          <w:kern w:val="3"/>
          <w:sz w:val="16"/>
          <w:szCs w:val="16"/>
        </w:rPr>
        <w:t>IEEE Transactions on Affective Computing</w:t>
      </w:r>
      <w:r w:rsidRPr="00EF7BC2">
        <w:rPr>
          <w:color w:val="000000" w:themeColor="text1"/>
          <w:kern w:val="3"/>
          <w:sz w:val="16"/>
          <w:szCs w:val="16"/>
        </w:rPr>
        <w:t>, vol. 13, no. 3, pp. 1196–1209, Jul.–Sept. 2022.</w:t>
      </w:r>
    </w:p>
    <w:p w14:paraId="2D6E5AE4"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J. </w:t>
      </w:r>
      <w:proofErr w:type="spellStart"/>
      <w:r w:rsidRPr="00EF7BC2">
        <w:rPr>
          <w:color w:val="000000" w:themeColor="text1"/>
          <w:kern w:val="3"/>
          <w:sz w:val="16"/>
          <w:szCs w:val="16"/>
        </w:rPr>
        <w:t>Schuller</w:t>
      </w:r>
      <w:proofErr w:type="spellEnd"/>
      <w:r w:rsidRPr="00EF7BC2">
        <w:rPr>
          <w:color w:val="000000" w:themeColor="text1"/>
          <w:kern w:val="3"/>
          <w:sz w:val="16"/>
          <w:szCs w:val="16"/>
        </w:rPr>
        <w:t xml:space="preserve">, S. </w:t>
      </w:r>
      <w:proofErr w:type="spellStart"/>
      <w:r w:rsidRPr="00EF7BC2">
        <w:rPr>
          <w:color w:val="000000" w:themeColor="text1"/>
          <w:kern w:val="3"/>
          <w:sz w:val="16"/>
          <w:szCs w:val="16"/>
        </w:rPr>
        <w:t>Steidl</w:t>
      </w:r>
      <w:proofErr w:type="spellEnd"/>
      <w:r w:rsidRPr="00EF7BC2">
        <w:rPr>
          <w:color w:val="000000" w:themeColor="text1"/>
          <w:kern w:val="3"/>
          <w:sz w:val="16"/>
          <w:szCs w:val="16"/>
        </w:rPr>
        <w:t xml:space="preserve">, A. </w:t>
      </w:r>
      <w:proofErr w:type="spellStart"/>
      <w:r w:rsidRPr="00EF7BC2">
        <w:rPr>
          <w:color w:val="000000" w:themeColor="text1"/>
          <w:kern w:val="3"/>
          <w:sz w:val="16"/>
          <w:szCs w:val="16"/>
        </w:rPr>
        <w:t>Batliner</w:t>
      </w:r>
      <w:proofErr w:type="spellEnd"/>
      <w:r w:rsidRPr="00EF7BC2">
        <w:rPr>
          <w:color w:val="000000" w:themeColor="text1"/>
          <w:kern w:val="3"/>
          <w:sz w:val="16"/>
          <w:szCs w:val="16"/>
        </w:rPr>
        <w:t xml:space="preserve">, F. </w:t>
      </w:r>
      <w:proofErr w:type="spellStart"/>
      <w:r w:rsidRPr="00EF7BC2">
        <w:rPr>
          <w:color w:val="000000" w:themeColor="text1"/>
          <w:kern w:val="3"/>
          <w:sz w:val="16"/>
          <w:szCs w:val="16"/>
        </w:rPr>
        <w:t>Burkhardt</w:t>
      </w:r>
      <w:proofErr w:type="spellEnd"/>
      <w:r w:rsidRPr="00EF7BC2">
        <w:rPr>
          <w:color w:val="000000" w:themeColor="text1"/>
          <w:kern w:val="3"/>
          <w:sz w:val="16"/>
          <w:szCs w:val="16"/>
        </w:rPr>
        <w:t xml:space="preserve">, L. </w:t>
      </w:r>
      <w:proofErr w:type="spellStart"/>
      <w:r w:rsidRPr="00EF7BC2">
        <w:rPr>
          <w:color w:val="000000" w:themeColor="text1"/>
          <w:kern w:val="3"/>
          <w:sz w:val="16"/>
          <w:szCs w:val="16"/>
        </w:rPr>
        <w:t>Devillers</w:t>
      </w:r>
      <w:proofErr w:type="spellEnd"/>
      <w:r w:rsidRPr="00EF7BC2">
        <w:rPr>
          <w:color w:val="000000" w:themeColor="text1"/>
          <w:kern w:val="3"/>
          <w:sz w:val="16"/>
          <w:szCs w:val="16"/>
        </w:rPr>
        <w:t xml:space="preserve">, C. Müller, and S. Narayanan, “The INTERSPEECH 2010 paralinguistic challenge,” in Proc. </w:t>
      </w:r>
      <w:proofErr w:type="spellStart"/>
      <w:r w:rsidRPr="00EF7BC2">
        <w:rPr>
          <w:color w:val="000000" w:themeColor="text1"/>
          <w:kern w:val="3"/>
          <w:sz w:val="16"/>
          <w:szCs w:val="16"/>
        </w:rPr>
        <w:t>Interspeech</w:t>
      </w:r>
      <w:proofErr w:type="spellEnd"/>
      <w:r w:rsidRPr="00EF7BC2">
        <w:rPr>
          <w:color w:val="000000" w:themeColor="text1"/>
          <w:kern w:val="3"/>
          <w:sz w:val="16"/>
          <w:szCs w:val="16"/>
        </w:rPr>
        <w:t>, 2010, pp. 2794–2797.</w:t>
      </w:r>
    </w:p>
    <w:p w14:paraId="7DA1A44E"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L. Chen, M. Wu, and Z. Mao, “Speech emotion recognition: Features and classification models,” Digital Signal Processing, vol. 72, pp. 1–16, 2018.</w:t>
      </w:r>
    </w:p>
    <w:p w14:paraId="3D294F7A"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J. </w:t>
      </w:r>
      <w:proofErr w:type="spellStart"/>
      <w:r w:rsidRPr="00EF7BC2">
        <w:rPr>
          <w:color w:val="000000" w:themeColor="text1"/>
          <w:kern w:val="3"/>
          <w:sz w:val="16"/>
          <w:szCs w:val="16"/>
        </w:rPr>
        <w:t>Schultebraucks</w:t>
      </w:r>
      <w:proofErr w:type="spellEnd"/>
      <w:r w:rsidRPr="00EF7BC2">
        <w:rPr>
          <w:color w:val="000000" w:themeColor="text1"/>
          <w:kern w:val="3"/>
          <w:sz w:val="16"/>
          <w:szCs w:val="16"/>
        </w:rPr>
        <w:t xml:space="preserve">, I. S. </w:t>
      </w:r>
      <w:proofErr w:type="spellStart"/>
      <w:r w:rsidRPr="00EF7BC2">
        <w:rPr>
          <w:color w:val="000000" w:themeColor="text1"/>
          <w:kern w:val="3"/>
          <w:sz w:val="16"/>
          <w:szCs w:val="16"/>
        </w:rPr>
        <w:t>Galatzer</w:t>
      </w:r>
      <w:proofErr w:type="spellEnd"/>
      <w:r w:rsidRPr="00EF7BC2">
        <w:rPr>
          <w:color w:val="000000" w:themeColor="text1"/>
          <w:kern w:val="3"/>
          <w:sz w:val="16"/>
          <w:szCs w:val="16"/>
        </w:rPr>
        <w:t>-Levy, R. E. Bryant, and J. F. Nugent, “Machine learning-based classification of PTSD from speech: A preliminary study,” Psychological Medicine, vol. 50, no. 12, pp. 1–9, 2020.</w:t>
      </w:r>
    </w:p>
    <w:p w14:paraId="74DAE0FF"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S. Al </w:t>
      </w:r>
      <w:proofErr w:type="spellStart"/>
      <w:r w:rsidRPr="00EF7BC2">
        <w:rPr>
          <w:color w:val="000000" w:themeColor="text1"/>
          <w:kern w:val="3"/>
          <w:sz w:val="16"/>
          <w:szCs w:val="16"/>
        </w:rPr>
        <w:t>Hanai</w:t>
      </w:r>
      <w:proofErr w:type="spellEnd"/>
      <w:r w:rsidRPr="00EF7BC2">
        <w:rPr>
          <w:color w:val="000000" w:themeColor="text1"/>
          <w:kern w:val="3"/>
          <w:sz w:val="16"/>
          <w:szCs w:val="16"/>
        </w:rPr>
        <w:t xml:space="preserve">, M. </w:t>
      </w:r>
      <w:proofErr w:type="spellStart"/>
      <w:r w:rsidRPr="00EF7BC2">
        <w:rPr>
          <w:color w:val="000000" w:themeColor="text1"/>
          <w:kern w:val="3"/>
          <w:sz w:val="16"/>
          <w:szCs w:val="16"/>
        </w:rPr>
        <w:t>Ghassemi</w:t>
      </w:r>
      <w:proofErr w:type="spellEnd"/>
      <w:r w:rsidRPr="00EF7BC2">
        <w:rPr>
          <w:color w:val="000000" w:themeColor="text1"/>
          <w:kern w:val="3"/>
          <w:sz w:val="16"/>
          <w:szCs w:val="16"/>
        </w:rPr>
        <w:t xml:space="preserve">, and J. Glass, “Detecting depression with audio/text sequence modeling of interviews,” in Proc. </w:t>
      </w:r>
      <w:proofErr w:type="spellStart"/>
      <w:r w:rsidRPr="00EF7BC2">
        <w:rPr>
          <w:color w:val="000000" w:themeColor="text1"/>
          <w:kern w:val="3"/>
          <w:sz w:val="16"/>
          <w:szCs w:val="16"/>
        </w:rPr>
        <w:t>Interspeech</w:t>
      </w:r>
      <w:proofErr w:type="spellEnd"/>
      <w:r w:rsidRPr="00EF7BC2">
        <w:rPr>
          <w:color w:val="000000" w:themeColor="text1"/>
          <w:kern w:val="3"/>
          <w:sz w:val="16"/>
          <w:szCs w:val="16"/>
        </w:rPr>
        <w:t>, 2018, pp. 1716–1720.</w:t>
      </w:r>
    </w:p>
    <w:p w14:paraId="0BF68323"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lastRenderedPageBreak/>
        <w:t xml:space="preserve">A. </w:t>
      </w:r>
      <w:proofErr w:type="spellStart"/>
      <w:r w:rsidRPr="00EF7BC2">
        <w:rPr>
          <w:color w:val="000000" w:themeColor="text1"/>
          <w:kern w:val="3"/>
          <w:sz w:val="16"/>
          <w:szCs w:val="16"/>
        </w:rPr>
        <w:t>Batliner</w:t>
      </w:r>
      <w:proofErr w:type="spellEnd"/>
      <w:r w:rsidRPr="00EF7BC2">
        <w:rPr>
          <w:color w:val="000000" w:themeColor="text1"/>
          <w:kern w:val="3"/>
          <w:sz w:val="16"/>
          <w:szCs w:val="16"/>
        </w:rPr>
        <w:t xml:space="preserve">, S. </w:t>
      </w:r>
      <w:proofErr w:type="spellStart"/>
      <w:r w:rsidRPr="00EF7BC2">
        <w:rPr>
          <w:color w:val="000000" w:themeColor="text1"/>
          <w:kern w:val="3"/>
          <w:sz w:val="16"/>
          <w:szCs w:val="16"/>
        </w:rPr>
        <w:t>Steidl</w:t>
      </w:r>
      <w:proofErr w:type="spellEnd"/>
      <w:r w:rsidRPr="00EF7BC2">
        <w:rPr>
          <w:color w:val="000000" w:themeColor="text1"/>
          <w:kern w:val="3"/>
          <w:sz w:val="16"/>
          <w:szCs w:val="16"/>
        </w:rPr>
        <w:t xml:space="preserve">, B. </w:t>
      </w:r>
      <w:proofErr w:type="spellStart"/>
      <w:r w:rsidRPr="00EF7BC2">
        <w:rPr>
          <w:color w:val="000000" w:themeColor="text1"/>
          <w:kern w:val="3"/>
          <w:sz w:val="16"/>
          <w:szCs w:val="16"/>
        </w:rPr>
        <w:t>Schuller</w:t>
      </w:r>
      <w:proofErr w:type="spellEnd"/>
      <w:r w:rsidRPr="00EF7BC2">
        <w:rPr>
          <w:color w:val="000000" w:themeColor="text1"/>
          <w:kern w:val="3"/>
          <w:sz w:val="16"/>
          <w:szCs w:val="16"/>
        </w:rPr>
        <w:t xml:space="preserve">, D. </w:t>
      </w:r>
      <w:proofErr w:type="spellStart"/>
      <w:r w:rsidRPr="00EF7BC2">
        <w:rPr>
          <w:color w:val="000000" w:themeColor="text1"/>
          <w:kern w:val="3"/>
          <w:sz w:val="16"/>
          <w:szCs w:val="16"/>
        </w:rPr>
        <w:t>Seppi</w:t>
      </w:r>
      <w:proofErr w:type="spellEnd"/>
      <w:r w:rsidRPr="00EF7BC2">
        <w:rPr>
          <w:color w:val="000000" w:themeColor="text1"/>
          <w:kern w:val="3"/>
          <w:sz w:val="16"/>
          <w:szCs w:val="16"/>
        </w:rPr>
        <w:t xml:space="preserve">, and L. </w:t>
      </w:r>
      <w:proofErr w:type="spellStart"/>
      <w:r w:rsidRPr="00EF7BC2">
        <w:rPr>
          <w:color w:val="000000" w:themeColor="text1"/>
          <w:kern w:val="3"/>
          <w:sz w:val="16"/>
          <w:szCs w:val="16"/>
        </w:rPr>
        <w:t>Devillers</w:t>
      </w:r>
      <w:proofErr w:type="spellEnd"/>
      <w:r w:rsidRPr="00EF7BC2">
        <w:rPr>
          <w:color w:val="000000" w:themeColor="text1"/>
          <w:kern w:val="3"/>
          <w:sz w:val="16"/>
          <w:szCs w:val="16"/>
        </w:rPr>
        <w:t>, “</w:t>
      </w:r>
      <w:proofErr w:type="spellStart"/>
      <w:r w:rsidRPr="00EF7BC2">
        <w:rPr>
          <w:color w:val="000000" w:themeColor="text1"/>
          <w:kern w:val="3"/>
          <w:sz w:val="16"/>
          <w:szCs w:val="16"/>
        </w:rPr>
        <w:t>Whodunnit</w:t>
      </w:r>
      <w:proofErr w:type="spellEnd"/>
      <w:r w:rsidRPr="00EF7BC2">
        <w:rPr>
          <w:color w:val="000000" w:themeColor="text1"/>
          <w:kern w:val="3"/>
          <w:sz w:val="16"/>
          <w:szCs w:val="16"/>
        </w:rPr>
        <w:t xml:space="preserve"> – searching for the most important feature types </w:t>
      </w:r>
      <w:proofErr w:type="spellStart"/>
      <w:r w:rsidRPr="00EF7BC2">
        <w:rPr>
          <w:color w:val="000000" w:themeColor="text1"/>
          <w:kern w:val="3"/>
          <w:sz w:val="16"/>
          <w:szCs w:val="16"/>
        </w:rPr>
        <w:t>signalling</w:t>
      </w:r>
      <w:proofErr w:type="spellEnd"/>
      <w:r w:rsidRPr="00EF7BC2">
        <w:rPr>
          <w:color w:val="000000" w:themeColor="text1"/>
          <w:kern w:val="3"/>
          <w:sz w:val="16"/>
          <w:szCs w:val="16"/>
        </w:rPr>
        <w:t xml:space="preserve"> emotion-related user states in speech,” Computer Speech &amp; Language, vol. 25, no. 1, pp. 4–28, 2011.</w:t>
      </w:r>
    </w:p>
    <w:p w14:paraId="0B1189CB"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A. </w:t>
      </w:r>
      <w:proofErr w:type="spellStart"/>
      <w:r w:rsidRPr="00EF7BC2">
        <w:rPr>
          <w:color w:val="000000" w:themeColor="text1"/>
          <w:kern w:val="3"/>
          <w:sz w:val="16"/>
          <w:szCs w:val="16"/>
        </w:rPr>
        <w:t>Baevski</w:t>
      </w:r>
      <w:proofErr w:type="spellEnd"/>
      <w:r w:rsidRPr="00EF7BC2">
        <w:rPr>
          <w:color w:val="000000" w:themeColor="text1"/>
          <w:kern w:val="3"/>
          <w:sz w:val="16"/>
          <w:szCs w:val="16"/>
        </w:rPr>
        <w:t xml:space="preserve">, Y. Zhou, A. Mohamed, and M. </w:t>
      </w:r>
      <w:proofErr w:type="spellStart"/>
      <w:r w:rsidRPr="00EF7BC2">
        <w:rPr>
          <w:color w:val="000000" w:themeColor="text1"/>
          <w:kern w:val="3"/>
          <w:sz w:val="16"/>
          <w:szCs w:val="16"/>
        </w:rPr>
        <w:t>Auli</w:t>
      </w:r>
      <w:proofErr w:type="spellEnd"/>
      <w:r w:rsidRPr="00EF7BC2">
        <w:rPr>
          <w:color w:val="000000" w:themeColor="text1"/>
          <w:kern w:val="3"/>
          <w:sz w:val="16"/>
          <w:szCs w:val="16"/>
        </w:rPr>
        <w:t>, “wav2vec 2.0: A framework for self-supervised learning of speech representations,” in Advances in Neural Information Processing Systems (</w:t>
      </w:r>
      <w:proofErr w:type="spellStart"/>
      <w:r w:rsidRPr="00EF7BC2">
        <w:rPr>
          <w:color w:val="000000" w:themeColor="text1"/>
          <w:kern w:val="3"/>
          <w:sz w:val="16"/>
          <w:szCs w:val="16"/>
        </w:rPr>
        <w:t>NeurIPS</w:t>
      </w:r>
      <w:proofErr w:type="spellEnd"/>
      <w:r w:rsidRPr="00EF7BC2">
        <w:rPr>
          <w:color w:val="000000" w:themeColor="text1"/>
          <w:kern w:val="3"/>
          <w:sz w:val="16"/>
          <w:szCs w:val="16"/>
        </w:rPr>
        <w:t>), vol. 33, pp. 12449–12460, 2020.</w:t>
      </w:r>
    </w:p>
    <w:p w14:paraId="3ADFED70"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F. </w:t>
      </w:r>
      <w:proofErr w:type="spellStart"/>
      <w:r w:rsidRPr="00EF7BC2">
        <w:rPr>
          <w:color w:val="000000" w:themeColor="text1"/>
          <w:kern w:val="3"/>
          <w:sz w:val="16"/>
          <w:szCs w:val="16"/>
        </w:rPr>
        <w:t>Eyben</w:t>
      </w:r>
      <w:proofErr w:type="spellEnd"/>
      <w:r w:rsidRPr="00EF7BC2">
        <w:rPr>
          <w:color w:val="000000" w:themeColor="text1"/>
          <w:kern w:val="3"/>
          <w:sz w:val="16"/>
          <w:szCs w:val="16"/>
        </w:rPr>
        <w:t xml:space="preserve">, M. </w:t>
      </w:r>
      <w:proofErr w:type="spellStart"/>
      <w:r w:rsidRPr="00EF7BC2">
        <w:rPr>
          <w:color w:val="000000" w:themeColor="text1"/>
          <w:kern w:val="3"/>
          <w:sz w:val="16"/>
          <w:szCs w:val="16"/>
        </w:rPr>
        <w:t>Wöllmer</w:t>
      </w:r>
      <w:proofErr w:type="spellEnd"/>
      <w:r w:rsidRPr="00EF7BC2">
        <w:rPr>
          <w:color w:val="000000" w:themeColor="text1"/>
          <w:kern w:val="3"/>
          <w:sz w:val="16"/>
          <w:szCs w:val="16"/>
        </w:rPr>
        <w:t xml:space="preserve">, and B. </w:t>
      </w:r>
      <w:proofErr w:type="spellStart"/>
      <w:r w:rsidRPr="00EF7BC2">
        <w:rPr>
          <w:color w:val="000000" w:themeColor="text1"/>
          <w:kern w:val="3"/>
          <w:sz w:val="16"/>
          <w:szCs w:val="16"/>
        </w:rPr>
        <w:t>Schuller</w:t>
      </w:r>
      <w:proofErr w:type="spellEnd"/>
      <w:r w:rsidRPr="00EF7BC2">
        <w:rPr>
          <w:color w:val="000000" w:themeColor="text1"/>
          <w:kern w:val="3"/>
          <w:sz w:val="16"/>
          <w:szCs w:val="16"/>
        </w:rPr>
        <w:t>, “</w:t>
      </w:r>
      <w:proofErr w:type="spellStart"/>
      <w:r w:rsidRPr="00EF7BC2">
        <w:rPr>
          <w:color w:val="000000" w:themeColor="text1"/>
          <w:kern w:val="3"/>
          <w:sz w:val="16"/>
          <w:szCs w:val="16"/>
        </w:rPr>
        <w:t>openSMILE</w:t>
      </w:r>
      <w:proofErr w:type="spellEnd"/>
      <w:r w:rsidRPr="00EF7BC2">
        <w:rPr>
          <w:color w:val="000000" w:themeColor="text1"/>
          <w:kern w:val="3"/>
          <w:sz w:val="16"/>
          <w:szCs w:val="16"/>
        </w:rPr>
        <w:t xml:space="preserve"> – The Munich versatile and fast open-source audio feature extractor,” in Proc. ACM Multimedia, 2010, pp. 1459–1462.</w:t>
      </w:r>
    </w:p>
    <w:p w14:paraId="3BA4C079"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M. El </w:t>
      </w:r>
      <w:proofErr w:type="spellStart"/>
      <w:r w:rsidRPr="00EF7BC2">
        <w:rPr>
          <w:color w:val="000000" w:themeColor="text1"/>
          <w:kern w:val="3"/>
          <w:sz w:val="16"/>
          <w:szCs w:val="16"/>
        </w:rPr>
        <w:t>Ayadi</w:t>
      </w:r>
      <w:proofErr w:type="spellEnd"/>
      <w:r w:rsidRPr="00EF7BC2">
        <w:rPr>
          <w:color w:val="000000" w:themeColor="text1"/>
          <w:kern w:val="3"/>
          <w:sz w:val="16"/>
          <w:szCs w:val="16"/>
        </w:rPr>
        <w:t xml:space="preserve">, M. S. </w:t>
      </w:r>
      <w:proofErr w:type="spellStart"/>
      <w:r w:rsidRPr="00EF7BC2">
        <w:rPr>
          <w:color w:val="000000" w:themeColor="text1"/>
          <w:kern w:val="3"/>
          <w:sz w:val="16"/>
          <w:szCs w:val="16"/>
        </w:rPr>
        <w:t>Kamel</w:t>
      </w:r>
      <w:proofErr w:type="spellEnd"/>
      <w:r w:rsidRPr="00EF7BC2">
        <w:rPr>
          <w:color w:val="000000" w:themeColor="text1"/>
          <w:kern w:val="3"/>
          <w:sz w:val="16"/>
          <w:szCs w:val="16"/>
        </w:rPr>
        <w:t xml:space="preserve">, and F. </w:t>
      </w:r>
      <w:proofErr w:type="spellStart"/>
      <w:r w:rsidRPr="00EF7BC2">
        <w:rPr>
          <w:color w:val="000000" w:themeColor="text1"/>
          <w:kern w:val="3"/>
          <w:sz w:val="16"/>
          <w:szCs w:val="16"/>
        </w:rPr>
        <w:t>Karray</w:t>
      </w:r>
      <w:proofErr w:type="spellEnd"/>
      <w:r w:rsidRPr="00EF7BC2">
        <w:rPr>
          <w:color w:val="000000" w:themeColor="text1"/>
          <w:kern w:val="3"/>
          <w:sz w:val="16"/>
          <w:szCs w:val="16"/>
        </w:rPr>
        <w:t>, “Survey on speech emotion recognition: Features, classification schemes, and databases,” Pattern Recognition, vol. 44, no. 3, pp. 572–587, 2011.</w:t>
      </w:r>
    </w:p>
    <w:p w14:paraId="3A78B32E"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L. Chen, M. Wu, and Z. Mao, “Speech emotion recognition: Features and classification models,” Digital Signal Processing, vol. 72, pp. 1–16, 2018.</w:t>
      </w:r>
    </w:p>
    <w:p w14:paraId="437EC1A7"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D. </w:t>
      </w:r>
      <w:proofErr w:type="spellStart"/>
      <w:r w:rsidRPr="00EF7BC2">
        <w:rPr>
          <w:color w:val="000000" w:themeColor="text1"/>
          <w:kern w:val="3"/>
          <w:sz w:val="16"/>
          <w:szCs w:val="16"/>
        </w:rPr>
        <w:t>Ververidis</w:t>
      </w:r>
      <w:proofErr w:type="spellEnd"/>
      <w:r w:rsidRPr="00EF7BC2">
        <w:rPr>
          <w:color w:val="000000" w:themeColor="text1"/>
          <w:kern w:val="3"/>
          <w:sz w:val="16"/>
          <w:szCs w:val="16"/>
        </w:rPr>
        <w:t xml:space="preserve"> and C. </w:t>
      </w:r>
      <w:proofErr w:type="spellStart"/>
      <w:r w:rsidRPr="00EF7BC2">
        <w:rPr>
          <w:color w:val="000000" w:themeColor="text1"/>
          <w:kern w:val="3"/>
          <w:sz w:val="16"/>
          <w:szCs w:val="16"/>
        </w:rPr>
        <w:t>Kotropoulos</w:t>
      </w:r>
      <w:proofErr w:type="spellEnd"/>
      <w:r w:rsidRPr="00EF7BC2">
        <w:rPr>
          <w:color w:val="000000" w:themeColor="text1"/>
          <w:kern w:val="3"/>
          <w:sz w:val="16"/>
          <w:szCs w:val="16"/>
        </w:rPr>
        <w:t>, “Emotional speech recognition: Resources, features, and methods,” Speech Communication, vol. 48, no. 9, pp. 1162–1181, 2006.</w:t>
      </w:r>
    </w:p>
    <w:p w14:paraId="70D80A9E"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J. </w:t>
      </w:r>
      <w:proofErr w:type="spellStart"/>
      <w:r w:rsidRPr="00EF7BC2">
        <w:rPr>
          <w:color w:val="000000" w:themeColor="text1"/>
          <w:kern w:val="3"/>
          <w:sz w:val="16"/>
          <w:szCs w:val="16"/>
        </w:rPr>
        <w:t>Schultebraucks</w:t>
      </w:r>
      <w:proofErr w:type="spellEnd"/>
      <w:r w:rsidRPr="00EF7BC2">
        <w:rPr>
          <w:color w:val="000000" w:themeColor="text1"/>
          <w:kern w:val="3"/>
          <w:sz w:val="16"/>
          <w:szCs w:val="16"/>
        </w:rPr>
        <w:t xml:space="preserve">, R. A. </w:t>
      </w:r>
      <w:proofErr w:type="spellStart"/>
      <w:r w:rsidRPr="00EF7BC2">
        <w:rPr>
          <w:color w:val="000000" w:themeColor="text1"/>
          <w:kern w:val="3"/>
          <w:sz w:val="16"/>
          <w:szCs w:val="16"/>
        </w:rPr>
        <w:t>Galatzer</w:t>
      </w:r>
      <w:proofErr w:type="spellEnd"/>
      <w:r w:rsidRPr="00EF7BC2">
        <w:rPr>
          <w:color w:val="000000" w:themeColor="text1"/>
          <w:kern w:val="3"/>
          <w:sz w:val="16"/>
          <w:szCs w:val="16"/>
        </w:rPr>
        <w:t>-Levy, S. Choi, and C. D. Hood, “Using voice recordings to predict PTSD: Machine learning approach,” Psychological Medicine, vol. 50, no. 12, pp. 1–9, 2020.</w:t>
      </w:r>
    </w:p>
    <w:p w14:paraId="2B1C3F45"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D. Bone, M. P. Black, C. Lee, P. Narayanan, and S. Narayanan, “The psychologist as an interlocutor in autism spectrum disorder assessment: Insights from a study of spontaneous prosody,” Journal of Speech, Language, and Hearing Research, vol. 57, no. 4, pp. 1162–1177, 2014.</w:t>
      </w:r>
    </w:p>
    <w:p w14:paraId="75B3F4E2"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H. Song, H. Zhang, S. </w:t>
      </w:r>
      <w:proofErr w:type="spellStart"/>
      <w:r w:rsidRPr="00EF7BC2">
        <w:rPr>
          <w:color w:val="000000" w:themeColor="text1"/>
          <w:kern w:val="3"/>
          <w:sz w:val="16"/>
          <w:szCs w:val="16"/>
        </w:rPr>
        <w:t>Peng</w:t>
      </w:r>
      <w:proofErr w:type="spellEnd"/>
      <w:r w:rsidRPr="00EF7BC2">
        <w:rPr>
          <w:color w:val="000000" w:themeColor="text1"/>
          <w:kern w:val="3"/>
          <w:sz w:val="16"/>
          <w:szCs w:val="16"/>
        </w:rPr>
        <w:t>, and W. Li, “PTSD detection based on deep learning using voice signal,” in Proc. IEEE EMBC, 2020, pp. 1033–1036.</w:t>
      </w:r>
    </w:p>
    <w:p w14:paraId="13C6727F"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K. Huang, M. </w:t>
      </w:r>
      <w:proofErr w:type="spellStart"/>
      <w:r w:rsidRPr="00EF7BC2">
        <w:rPr>
          <w:color w:val="000000" w:themeColor="text1"/>
          <w:kern w:val="3"/>
          <w:sz w:val="16"/>
          <w:szCs w:val="16"/>
        </w:rPr>
        <w:t>Ghassemi</w:t>
      </w:r>
      <w:proofErr w:type="spellEnd"/>
      <w:r w:rsidRPr="00EF7BC2">
        <w:rPr>
          <w:color w:val="000000" w:themeColor="text1"/>
          <w:kern w:val="3"/>
          <w:sz w:val="16"/>
          <w:szCs w:val="16"/>
        </w:rPr>
        <w:t xml:space="preserve">, and T. H. McCoy, “Challenges in clinical translation of deep learning models for speech-based mental health prediction,” </w:t>
      </w:r>
      <w:proofErr w:type="spellStart"/>
      <w:r w:rsidRPr="00EF7BC2">
        <w:rPr>
          <w:color w:val="000000" w:themeColor="text1"/>
          <w:kern w:val="3"/>
          <w:sz w:val="16"/>
          <w:szCs w:val="16"/>
        </w:rPr>
        <w:t>npj</w:t>
      </w:r>
      <w:proofErr w:type="spellEnd"/>
      <w:r w:rsidRPr="00EF7BC2">
        <w:rPr>
          <w:color w:val="000000" w:themeColor="text1"/>
          <w:kern w:val="3"/>
          <w:sz w:val="16"/>
          <w:szCs w:val="16"/>
        </w:rPr>
        <w:t xml:space="preserve"> Digital Medicine, vol. 5, no. 1, pp. 1–4, 2022.</w:t>
      </w:r>
    </w:p>
    <w:p w14:paraId="3F23374C"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R. Xia and Y. Liu, “Feature selection for speech emotion recognition,” in Proc. IEEE ICASSP, 2009, pp. 5093–5096.</w:t>
      </w:r>
    </w:p>
    <w:p w14:paraId="450D2B30"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A. </w:t>
      </w:r>
      <w:proofErr w:type="spellStart"/>
      <w:r w:rsidRPr="00EF7BC2">
        <w:rPr>
          <w:color w:val="000000" w:themeColor="text1"/>
          <w:kern w:val="3"/>
          <w:sz w:val="16"/>
          <w:szCs w:val="16"/>
        </w:rPr>
        <w:t>Tripathi</w:t>
      </w:r>
      <w:proofErr w:type="spellEnd"/>
      <w:r w:rsidRPr="00EF7BC2">
        <w:rPr>
          <w:color w:val="000000" w:themeColor="text1"/>
          <w:kern w:val="3"/>
          <w:sz w:val="16"/>
          <w:szCs w:val="16"/>
        </w:rPr>
        <w:t xml:space="preserve">, A. </w:t>
      </w:r>
      <w:proofErr w:type="spellStart"/>
      <w:r w:rsidRPr="00EF7BC2">
        <w:rPr>
          <w:color w:val="000000" w:themeColor="text1"/>
          <w:kern w:val="3"/>
          <w:sz w:val="16"/>
          <w:szCs w:val="16"/>
        </w:rPr>
        <w:t>Mahata</w:t>
      </w:r>
      <w:proofErr w:type="spellEnd"/>
      <w:r w:rsidRPr="00EF7BC2">
        <w:rPr>
          <w:color w:val="000000" w:themeColor="text1"/>
          <w:kern w:val="3"/>
          <w:sz w:val="16"/>
          <w:szCs w:val="16"/>
        </w:rPr>
        <w:t xml:space="preserve">, and S. </w:t>
      </w:r>
      <w:proofErr w:type="spellStart"/>
      <w:r w:rsidRPr="00EF7BC2">
        <w:rPr>
          <w:color w:val="000000" w:themeColor="text1"/>
          <w:kern w:val="3"/>
          <w:sz w:val="16"/>
          <w:szCs w:val="16"/>
        </w:rPr>
        <w:t>Saha</w:t>
      </w:r>
      <w:proofErr w:type="spellEnd"/>
      <w:r w:rsidRPr="00EF7BC2">
        <w:rPr>
          <w:color w:val="000000" w:themeColor="text1"/>
          <w:kern w:val="3"/>
          <w:sz w:val="16"/>
          <w:szCs w:val="16"/>
        </w:rPr>
        <w:t>, “Deep learning-based multi-modal emotion recognition using attention mechanism,” in Proc. IJCNN, 2019, pp. 1–8.</w:t>
      </w:r>
    </w:p>
    <w:p w14:paraId="253E9C58"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Z. Li, M. Li, and C. Mao, “A multi-task learning approach for emotion, sentiment and intensity prediction,” in Proc. ACL Workshop on Affective Content Analysis, 2017, pp. 26–31.</w:t>
      </w:r>
    </w:p>
    <w:p w14:paraId="6E008F84"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C. </w:t>
      </w:r>
      <w:proofErr w:type="spellStart"/>
      <w:r w:rsidRPr="00EF7BC2">
        <w:rPr>
          <w:color w:val="000000" w:themeColor="text1"/>
          <w:kern w:val="3"/>
          <w:sz w:val="16"/>
          <w:szCs w:val="16"/>
        </w:rPr>
        <w:t>Busso</w:t>
      </w:r>
      <w:proofErr w:type="spellEnd"/>
      <w:r w:rsidRPr="00EF7BC2">
        <w:rPr>
          <w:color w:val="000000" w:themeColor="text1"/>
          <w:kern w:val="3"/>
          <w:sz w:val="16"/>
          <w:szCs w:val="16"/>
        </w:rPr>
        <w:t xml:space="preserve">, M. </w:t>
      </w:r>
      <w:proofErr w:type="spellStart"/>
      <w:r w:rsidRPr="00EF7BC2">
        <w:rPr>
          <w:color w:val="000000" w:themeColor="text1"/>
          <w:kern w:val="3"/>
          <w:sz w:val="16"/>
          <w:szCs w:val="16"/>
        </w:rPr>
        <w:t>Bulut</w:t>
      </w:r>
      <w:proofErr w:type="spellEnd"/>
      <w:r w:rsidRPr="00EF7BC2">
        <w:rPr>
          <w:color w:val="000000" w:themeColor="text1"/>
          <w:kern w:val="3"/>
          <w:sz w:val="16"/>
          <w:szCs w:val="16"/>
        </w:rPr>
        <w:t xml:space="preserve">, C. C. Lee, A. </w:t>
      </w:r>
      <w:proofErr w:type="spellStart"/>
      <w:r w:rsidRPr="00EF7BC2">
        <w:rPr>
          <w:color w:val="000000" w:themeColor="text1"/>
          <w:kern w:val="3"/>
          <w:sz w:val="16"/>
          <w:szCs w:val="16"/>
        </w:rPr>
        <w:t>Kazemzadeh</w:t>
      </w:r>
      <w:proofErr w:type="spellEnd"/>
      <w:r w:rsidRPr="00EF7BC2">
        <w:rPr>
          <w:color w:val="000000" w:themeColor="text1"/>
          <w:kern w:val="3"/>
          <w:sz w:val="16"/>
          <w:szCs w:val="16"/>
        </w:rPr>
        <w:t>, E. Mower, S. Kim, J. N. Chang, S. Lee, and S. Narayanan, “IEMOCAP: Interactive emotional dyadic motion capture database,” Language Resources and Evaluation, vol. 42, no. 4, pp. 335–359, 2008.</w:t>
      </w:r>
    </w:p>
    <w:p w14:paraId="268EB9F5"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S. </w:t>
      </w:r>
      <w:proofErr w:type="spellStart"/>
      <w:r w:rsidRPr="00EF7BC2">
        <w:rPr>
          <w:color w:val="000000" w:themeColor="text1"/>
          <w:kern w:val="3"/>
          <w:sz w:val="16"/>
          <w:szCs w:val="16"/>
        </w:rPr>
        <w:t>Gratch</w:t>
      </w:r>
      <w:proofErr w:type="spellEnd"/>
      <w:r w:rsidRPr="00EF7BC2">
        <w:rPr>
          <w:color w:val="000000" w:themeColor="text1"/>
          <w:kern w:val="3"/>
          <w:sz w:val="16"/>
          <w:szCs w:val="16"/>
        </w:rPr>
        <w:t xml:space="preserve">, R. </w:t>
      </w:r>
      <w:proofErr w:type="spellStart"/>
      <w:r w:rsidRPr="00EF7BC2">
        <w:rPr>
          <w:color w:val="000000" w:themeColor="text1"/>
          <w:kern w:val="3"/>
          <w:sz w:val="16"/>
          <w:szCs w:val="16"/>
        </w:rPr>
        <w:t>Artstein</w:t>
      </w:r>
      <w:proofErr w:type="spellEnd"/>
      <w:r w:rsidRPr="00EF7BC2">
        <w:rPr>
          <w:color w:val="000000" w:themeColor="text1"/>
          <w:kern w:val="3"/>
          <w:sz w:val="16"/>
          <w:szCs w:val="16"/>
        </w:rPr>
        <w:t xml:space="preserve">, G. Lucas, G. </w:t>
      </w:r>
      <w:proofErr w:type="spellStart"/>
      <w:r w:rsidRPr="00EF7BC2">
        <w:rPr>
          <w:color w:val="000000" w:themeColor="text1"/>
          <w:kern w:val="3"/>
          <w:sz w:val="16"/>
          <w:szCs w:val="16"/>
        </w:rPr>
        <w:t>Stratou</w:t>
      </w:r>
      <w:proofErr w:type="spellEnd"/>
      <w:r w:rsidRPr="00EF7BC2">
        <w:rPr>
          <w:color w:val="000000" w:themeColor="text1"/>
          <w:kern w:val="3"/>
          <w:sz w:val="16"/>
          <w:szCs w:val="16"/>
        </w:rPr>
        <w:t xml:space="preserve">, S. Scherer, A. </w:t>
      </w:r>
      <w:proofErr w:type="spellStart"/>
      <w:r w:rsidRPr="00EF7BC2">
        <w:rPr>
          <w:color w:val="000000" w:themeColor="text1"/>
          <w:kern w:val="3"/>
          <w:sz w:val="16"/>
          <w:szCs w:val="16"/>
        </w:rPr>
        <w:t>Nazarian</w:t>
      </w:r>
      <w:proofErr w:type="spellEnd"/>
      <w:r w:rsidRPr="00EF7BC2">
        <w:rPr>
          <w:color w:val="000000" w:themeColor="text1"/>
          <w:kern w:val="3"/>
          <w:sz w:val="16"/>
          <w:szCs w:val="16"/>
        </w:rPr>
        <w:t xml:space="preserve">, R. Wood, J. </w:t>
      </w:r>
      <w:proofErr w:type="spellStart"/>
      <w:r w:rsidRPr="00EF7BC2">
        <w:rPr>
          <w:color w:val="000000" w:themeColor="text1"/>
          <w:kern w:val="3"/>
          <w:sz w:val="16"/>
          <w:szCs w:val="16"/>
        </w:rPr>
        <w:t>Boberg</w:t>
      </w:r>
      <w:proofErr w:type="spellEnd"/>
      <w:r w:rsidRPr="00EF7BC2">
        <w:rPr>
          <w:color w:val="000000" w:themeColor="text1"/>
          <w:kern w:val="3"/>
          <w:sz w:val="16"/>
          <w:szCs w:val="16"/>
        </w:rPr>
        <w:t xml:space="preserve">, D. </w:t>
      </w:r>
      <w:proofErr w:type="spellStart"/>
      <w:r w:rsidRPr="00EF7BC2">
        <w:rPr>
          <w:color w:val="000000" w:themeColor="text1"/>
          <w:kern w:val="3"/>
          <w:sz w:val="16"/>
          <w:szCs w:val="16"/>
        </w:rPr>
        <w:t>DeVault</w:t>
      </w:r>
      <w:proofErr w:type="spellEnd"/>
      <w:r w:rsidRPr="00EF7BC2">
        <w:rPr>
          <w:color w:val="000000" w:themeColor="text1"/>
          <w:kern w:val="3"/>
          <w:sz w:val="16"/>
          <w:szCs w:val="16"/>
        </w:rPr>
        <w:t xml:space="preserve">, and L. </w:t>
      </w:r>
      <w:proofErr w:type="spellStart"/>
      <w:r w:rsidRPr="00EF7BC2">
        <w:rPr>
          <w:color w:val="000000" w:themeColor="text1"/>
          <w:kern w:val="3"/>
          <w:sz w:val="16"/>
          <w:szCs w:val="16"/>
        </w:rPr>
        <w:t>Morency</w:t>
      </w:r>
      <w:proofErr w:type="spellEnd"/>
      <w:r w:rsidRPr="00EF7BC2">
        <w:rPr>
          <w:color w:val="000000" w:themeColor="text1"/>
          <w:kern w:val="3"/>
          <w:sz w:val="16"/>
          <w:szCs w:val="16"/>
        </w:rPr>
        <w:t>, “The Distress Analysis Interview Corpus of human and computer interviews,” in Proc. LREC, 2014, pp. 3123–3128.</w:t>
      </w:r>
    </w:p>
    <w:p w14:paraId="4C80C159"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M. El </w:t>
      </w:r>
      <w:proofErr w:type="spellStart"/>
      <w:r w:rsidRPr="00EF7BC2">
        <w:rPr>
          <w:color w:val="000000" w:themeColor="text1"/>
          <w:kern w:val="3"/>
          <w:sz w:val="16"/>
          <w:szCs w:val="16"/>
        </w:rPr>
        <w:t>Ayadi</w:t>
      </w:r>
      <w:proofErr w:type="spellEnd"/>
      <w:r w:rsidRPr="00EF7BC2">
        <w:rPr>
          <w:color w:val="000000" w:themeColor="text1"/>
          <w:kern w:val="3"/>
          <w:sz w:val="16"/>
          <w:szCs w:val="16"/>
        </w:rPr>
        <w:t xml:space="preserve">, M. S. </w:t>
      </w:r>
      <w:proofErr w:type="spellStart"/>
      <w:r w:rsidRPr="00EF7BC2">
        <w:rPr>
          <w:color w:val="000000" w:themeColor="text1"/>
          <w:kern w:val="3"/>
          <w:sz w:val="16"/>
          <w:szCs w:val="16"/>
        </w:rPr>
        <w:t>Kamel</w:t>
      </w:r>
      <w:proofErr w:type="spellEnd"/>
      <w:r w:rsidRPr="00EF7BC2">
        <w:rPr>
          <w:color w:val="000000" w:themeColor="text1"/>
          <w:kern w:val="3"/>
          <w:sz w:val="16"/>
          <w:szCs w:val="16"/>
        </w:rPr>
        <w:t xml:space="preserve">, and F. </w:t>
      </w:r>
      <w:proofErr w:type="spellStart"/>
      <w:r w:rsidRPr="00EF7BC2">
        <w:rPr>
          <w:color w:val="000000" w:themeColor="text1"/>
          <w:kern w:val="3"/>
          <w:sz w:val="16"/>
          <w:szCs w:val="16"/>
        </w:rPr>
        <w:t>Karray</w:t>
      </w:r>
      <w:proofErr w:type="spellEnd"/>
      <w:r w:rsidRPr="00EF7BC2">
        <w:rPr>
          <w:color w:val="000000" w:themeColor="text1"/>
          <w:kern w:val="3"/>
          <w:sz w:val="16"/>
          <w:szCs w:val="16"/>
        </w:rPr>
        <w:t>, “Survey on speech emotion recognition: Features, classification schemes, and databases,” Pattern Recognition, vol. 44, no. 3, pp. 572–587, 2011.</w:t>
      </w:r>
    </w:p>
    <w:p w14:paraId="028648E7"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T. Zhao, Y. Li, and B. Liu, “Speech emotion recognition using deep neural network and long short-term memory,” in Proc. IEEE ICASSP, 2019, pp. 6685–6689.</w:t>
      </w:r>
    </w:p>
    <w:p w14:paraId="74A78A06"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S. </w:t>
      </w:r>
      <w:proofErr w:type="spellStart"/>
      <w:r w:rsidRPr="00EF7BC2">
        <w:rPr>
          <w:color w:val="000000" w:themeColor="text1"/>
          <w:kern w:val="3"/>
          <w:sz w:val="16"/>
          <w:szCs w:val="16"/>
        </w:rPr>
        <w:t>Mirsamadi</w:t>
      </w:r>
      <w:proofErr w:type="spellEnd"/>
      <w:r w:rsidRPr="00EF7BC2">
        <w:rPr>
          <w:color w:val="000000" w:themeColor="text1"/>
          <w:kern w:val="3"/>
          <w:sz w:val="16"/>
          <w:szCs w:val="16"/>
        </w:rPr>
        <w:t xml:space="preserve">, E. </w:t>
      </w:r>
      <w:proofErr w:type="spellStart"/>
      <w:r w:rsidRPr="00EF7BC2">
        <w:rPr>
          <w:color w:val="000000" w:themeColor="text1"/>
          <w:kern w:val="3"/>
          <w:sz w:val="16"/>
          <w:szCs w:val="16"/>
        </w:rPr>
        <w:t>Barsoum</w:t>
      </w:r>
      <w:proofErr w:type="spellEnd"/>
      <w:r w:rsidRPr="00EF7BC2">
        <w:rPr>
          <w:color w:val="000000" w:themeColor="text1"/>
          <w:kern w:val="3"/>
          <w:sz w:val="16"/>
          <w:szCs w:val="16"/>
        </w:rPr>
        <w:t>, and C. Zhang, “Automatic speech emotion recognition using recurrent neural networks with local attention,” in Proc. IEEE ICASSP, 2017, pp. 2227–2231.</w:t>
      </w:r>
    </w:p>
    <w:p w14:paraId="5A670CA7" w14:textId="77777777" w:rsidR="005D5E2F"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 xml:space="preserve">A. </w:t>
      </w:r>
      <w:proofErr w:type="spellStart"/>
      <w:r w:rsidRPr="00EF7BC2">
        <w:rPr>
          <w:color w:val="000000" w:themeColor="text1"/>
          <w:kern w:val="3"/>
          <w:sz w:val="16"/>
          <w:szCs w:val="16"/>
        </w:rPr>
        <w:t>Baevski</w:t>
      </w:r>
      <w:proofErr w:type="spellEnd"/>
      <w:r w:rsidRPr="00EF7BC2">
        <w:rPr>
          <w:color w:val="000000" w:themeColor="text1"/>
          <w:kern w:val="3"/>
          <w:sz w:val="16"/>
          <w:szCs w:val="16"/>
        </w:rPr>
        <w:t xml:space="preserve">, Y. Zhou, A. Mohamed, and M. </w:t>
      </w:r>
      <w:proofErr w:type="spellStart"/>
      <w:r w:rsidRPr="00EF7BC2">
        <w:rPr>
          <w:color w:val="000000" w:themeColor="text1"/>
          <w:kern w:val="3"/>
          <w:sz w:val="16"/>
          <w:szCs w:val="16"/>
        </w:rPr>
        <w:t>Auli</w:t>
      </w:r>
      <w:proofErr w:type="spellEnd"/>
      <w:r w:rsidRPr="00EF7BC2">
        <w:rPr>
          <w:color w:val="000000" w:themeColor="text1"/>
          <w:kern w:val="3"/>
          <w:sz w:val="16"/>
          <w:szCs w:val="16"/>
        </w:rPr>
        <w:t>, “wav2vec 2.0: A framework for self-supervised learning of speech representations,” in Advances in Neural Information Processing Systems (</w:t>
      </w:r>
      <w:proofErr w:type="spellStart"/>
      <w:r w:rsidRPr="00EF7BC2">
        <w:rPr>
          <w:color w:val="000000" w:themeColor="text1"/>
          <w:kern w:val="3"/>
          <w:sz w:val="16"/>
          <w:szCs w:val="16"/>
        </w:rPr>
        <w:t>NeurIPS</w:t>
      </w:r>
      <w:proofErr w:type="spellEnd"/>
      <w:r w:rsidRPr="00EF7BC2">
        <w:rPr>
          <w:color w:val="000000" w:themeColor="text1"/>
          <w:kern w:val="3"/>
          <w:sz w:val="16"/>
          <w:szCs w:val="16"/>
        </w:rPr>
        <w:t>), vol. 33, pp. 12449–12460, 2020.</w:t>
      </w:r>
    </w:p>
    <w:p w14:paraId="3E5D58FB" w14:textId="77777777" w:rsidR="007856C5" w:rsidRPr="00EF7BC2" w:rsidRDefault="005D5E2F" w:rsidP="00D41624">
      <w:pPr>
        <w:numPr>
          <w:ilvl w:val="0"/>
          <w:numId w:val="1"/>
        </w:numPr>
        <w:tabs>
          <w:tab w:val="clear" w:pos="720"/>
          <w:tab w:val="num" w:pos="360"/>
        </w:tabs>
        <w:ind w:left="360"/>
        <w:jc w:val="both"/>
        <w:rPr>
          <w:color w:val="000000" w:themeColor="text1"/>
          <w:kern w:val="3"/>
          <w:sz w:val="16"/>
          <w:szCs w:val="16"/>
        </w:rPr>
      </w:pPr>
      <w:r w:rsidRPr="00EF7BC2">
        <w:rPr>
          <w:color w:val="000000" w:themeColor="text1"/>
          <w:kern w:val="3"/>
          <w:sz w:val="16"/>
          <w:szCs w:val="16"/>
        </w:rPr>
        <w:t>Z. Huang, M. Dong, Q. Mao, and Y. Zhan, “Speech emotion recognition using CNN-</w:t>
      </w:r>
      <w:proofErr w:type="spellStart"/>
      <w:r w:rsidRPr="00EF7BC2">
        <w:rPr>
          <w:color w:val="000000" w:themeColor="text1"/>
          <w:kern w:val="3"/>
          <w:sz w:val="16"/>
          <w:szCs w:val="16"/>
        </w:rPr>
        <w:t>BiLSTM</w:t>
      </w:r>
      <w:proofErr w:type="spellEnd"/>
      <w:r w:rsidRPr="00EF7BC2">
        <w:rPr>
          <w:color w:val="000000" w:themeColor="text1"/>
          <w:kern w:val="3"/>
          <w:sz w:val="16"/>
          <w:szCs w:val="16"/>
        </w:rPr>
        <w:t xml:space="preserve"> networks,” in Proc. IEEE ICME, 2019, pp. 1–6.</w:t>
      </w:r>
      <w:commentRangeEnd w:id="33"/>
      <w:r w:rsidR="00D41624">
        <w:rPr>
          <w:rStyle w:val="CommentReference"/>
        </w:rPr>
        <w:commentReference w:id="33"/>
      </w:r>
    </w:p>
    <w:p w14:paraId="1E2B67C2" w14:textId="77777777" w:rsidR="007856C5" w:rsidRPr="003E40F3" w:rsidRDefault="007856C5" w:rsidP="007856C5">
      <w:pPr>
        <w:spacing w:before="120" w:after="120"/>
        <w:ind w:left="720"/>
        <w:jc w:val="both"/>
        <w:rPr>
          <w:color w:val="000000" w:themeColor="text1"/>
          <w:kern w:val="3"/>
          <w:sz w:val="20"/>
          <w:szCs w:val="20"/>
        </w:rPr>
      </w:pPr>
    </w:p>
    <w:p w14:paraId="02383766" w14:textId="77777777" w:rsidR="007856C5" w:rsidRPr="0019460D" w:rsidRDefault="007856C5" w:rsidP="007856C5">
      <w:pPr>
        <w:spacing w:before="120" w:after="120"/>
        <w:jc w:val="both"/>
        <w:rPr>
          <w:color w:val="000000" w:themeColor="text1"/>
          <w:kern w:val="3"/>
          <w:sz w:val="20"/>
          <w:szCs w:val="20"/>
        </w:rPr>
      </w:pPr>
    </w:p>
    <w:p w14:paraId="41B20731" w14:textId="77777777" w:rsidR="007856C5" w:rsidRPr="00231E00" w:rsidRDefault="007856C5" w:rsidP="007856C5">
      <w:pPr>
        <w:spacing w:before="120" w:after="120"/>
        <w:ind w:left="720"/>
        <w:jc w:val="both"/>
        <w:rPr>
          <w:color w:val="000000" w:themeColor="text1"/>
          <w:kern w:val="3"/>
          <w:sz w:val="20"/>
          <w:szCs w:val="20"/>
        </w:rPr>
      </w:pPr>
    </w:p>
    <w:p w14:paraId="65CAB30D" w14:textId="77777777" w:rsidR="00333422" w:rsidRDefault="00333422"/>
    <w:sectPr w:rsidR="00333422" w:rsidSect="002370EF">
      <w:footerReference w:type="default" r:id="rId33"/>
      <w:footerReference w:type="first" r:id="rId34"/>
      <w:type w:val="continuous"/>
      <w:pgSz w:w="11906" w:h="16838"/>
      <w:pgMar w:top="1008" w:right="836" w:bottom="1008" w:left="1008" w:header="706" w:footer="706" w:gutter="0"/>
      <w:pgNumType w:start="18"/>
      <w:cols w:num="2" w:space="37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SI" w:date="2025-06-22T12:32:00Z" w:initials="M">
    <w:p w14:paraId="4428201A" w14:textId="77777777" w:rsidR="006914F6" w:rsidRDefault="006914F6">
      <w:pPr>
        <w:pStyle w:val="CommentText"/>
      </w:pPr>
      <w:r>
        <w:rPr>
          <w:rStyle w:val="CommentReference"/>
        </w:rPr>
        <w:annotationRef/>
      </w:r>
      <w:r>
        <w:t>TNR-12 (</w:t>
      </w:r>
      <w:proofErr w:type="gramStart"/>
      <w:r>
        <w:t>Bold ,</w:t>
      </w:r>
      <w:proofErr w:type="gramEnd"/>
      <w:r>
        <w:t xml:space="preserve"> Italic )</w:t>
      </w:r>
    </w:p>
  </w:comment>
  <w:comment w:id="2" w:author="MSI" w:date="2025-06-22T12:33:00Z" w:initials="M">
    <w:p w14:paraId="52645B16" w14:textId="77777777" w:rsidR="006914F6" w:rsidRDefault="006914F6">
      <w:pPr>
        <w:pStyle w:val="CommentText"/>
      </w:pPr>
      <w:r>
        <w:rPr>
          <w:rStyle w:val="CommentReference"/>
        </w:rPr>
        <w:annotationRef/>
      </w:r>
      <w:r>
        <w:t xml:space="preserve">TNR-22 </w:t>
      </w:r>
      <w:proofErr w:type="gramStart"/>
      <w:r>
        <w:t>( Normal</w:t>
      </w:r>
      <w:proofErr w:type="gramEnd"/>
      <w:r>
        <w:t>, Paragraph Spacing : 0,0, Single)</w:t>
      </w:r>
    </w:p>
  </w:comment>
  <w:comment w:id="3" w:author="MSI" w:date="2025-06-22T12:35:00Z" w:initials="M">
    <w:p w14:paraId="6F074C6E" w14:textId="77777777" w:rsidR="006914F6" w:rsidRDefault="006914F6">
      <w:pPr>
        <w:pStyle w:val="CommentText"/>
      </w:pPr>
      <w:r>
        <w:rPr>
          <w:rStyle w:val="CommentReference"/>
        </w:rPr>
        <w:annotationRef/>
      </w:r>
      <w:r>
        <w:t>TNR-12, Normal</w:t>
      </w:r>
    </w:p>
  </w:comment>
  <w:comment w:id="4" w:author="MSI" w:date="2025-06-22T12:36:00Z" w:initials="M">
    <w:p w14:paraId="060C1851" w14:textId="77777777" w:rsidR="006914F6" w:rsidRDefault="006914F6">
      <w:pPr>
        <w:pStyle w:val="CommentText"/>
      </w:pPr>
      <w:r>
        <w:rPr>
          <w:rStyle w:val="CommentReference"/>
        </w:rPr>
        <w:annotationRef/>
      </w:r>
      <w:r>
        <w:t xml:space="preserve">TNR-10, </w:t>
      </w:r>
      <w:proofErr w:type="gramStart"/>
      <w:r>
        <w:t>Italic ,</w:t>
      </w:r>
      <w:proofErr w:type="gramEnd"/>
      <w:r>
        <w:t xml:space="preserve"> Center</w:t>
      </w:r>
    </w:p>
  </w:comment>
  <w:comment w:id="5" w:author="MSI" w:date="2025-06-22T12:39:00Z" w:initials="M">
    <w:p w14:paraId="190D94C0" w14:textId="77777777" w:rsidR="006914F6" w:rsidRDefault="006914F6">
      <w:pPr>
        <w:pStyle w:val="CommentText"/>
      </w:pPr>
      <w:r>
        <w:rPr>
          <w:rStyle w:val="CommentReference"/>
        </w:rPr>
        <w:annotationRef/>
      </w:r>
      <w:r>
        <w:t>TNR-12</w:t>
      </w:r>
      <w:proofErr w:type="gramStart"/>
      <w:r>
        <w:t>,Bold</w:t>
      </w:r>
      <w:proofErr w:type="gramEnd"/>
      <w:r>
        <w:t>, Justification</w:t>
      </w:r>
    </w:p>
  </w:comment>
  <w:comment w:id="6" w:author="MSI" w:date="2025-06-22T12:40:00Z" w:initials="M">
    <w:p w14:paraId="39103B81" w14:textId="77777777" w:rsidR="006914F6" w:rsidRDefault="006914F6">
      <w:pPr>
        <w:pStyle w:val="CommentText"/>
      </w:pPr>
      <w:r>
        <w:rPr>
          <w:rStyle w:val="CommentReference"/>
        </w:rPr>
        <w:annotationRef/>
      </w:r>
      <w:r>
        <w:t xml:space="preserve">TNR-10, Justification, paragraph Spacing: </w:t>
      </w:r>
      <w:proofErr w:type="gramStart"/>
      <w:r>
        <w:t>before :0</w:t>
      </w:r>
      <w:proofErr w:type="gramEnd"/>
      <w:r>
        <w:t>, After :0, Line Spacing: Single</w:t>
      </w:r>
    </w:p>
  </w:comment>
  <w:comment w:id="7" w:author="MSI" w:date="2025-06-22T12:41:00Z" w:initials="M">
    <w:p w14:paraId="3EC78EB8" w14:textId="77777777" w:rsidR="006914F6" w:rsidRDefault="006914F6">
      <w:pPr>
        <w:pStyle w:val="CommentText"/>
      </w:pPr>
      <w:r>
        <w:rPr>
          <w:rStyle w:val="CommentReference"/>
        </w:rPr>
        <w:annotationRef/>
      </w:r>
      <w:r>
        <w:t>TNR-11. Bold</w:t>
      </w:r>
    </w:p>
  </w:comment>
  <w:comment w:id="8" w:author="MSI" w:date="2025-06-22T12:42:00Z" w:initials="M">
    <w:p w14:paraId="08BAEDEE" w14:textId="77777777" w:rsidR="006914F6" w:rsidRDefault="006914F6" w:rsidP="004E15DC">
      <w:pPr>
        <w:pStyle w:val="CommentText"/>
      </w:pPr>
      <w:r>
        <w:rPr>
          <w:rStyle w:val="CommentReference"/>
        </w:rPr>
        <w:annotationRef/>
      </w:r>
      <w:r>
        <w:t xml:space="preserve">TNR-10, Justification, paragraph Spacing: </w:t>
      </w:r>
      <w:proofErr w:type="gramStart"/>
      <w:r>
        <w:t>before :0</w:t>
      </w:r>
      <w:proofErr w:type="gramEnd"/>
      <w:r>
        <w:t>, After :0, Line Spacing: Single</w:t>
      </w:r>
    </w:p>
    <w:p w14:paraId="06468913" w14:textId="77777777" w:rsidR="006914F6" w:rsidRDefault="006914F6">
      <w:pPr>
        <w:pStyle w:val="CommentText"/>
      </w:pPr>
    </w:p>
  </w:comment>
  <w:comment w:id="9" w:author="MSI" w:date="2025-06-22T12:43:00Z" w:initials="M">
    <w:p w14:paraId="5B054790" w14:textId="77777777" w:rsidR="006914F6" w:rsidRDefault="006914F6">
      <w:pPr>
        <w:pStyle w:val="CommentText"/>
      </w:pPr>
      <w:r>
        <w:rPr>
          <w:rStyle w:val="CommentReference"/>
        </w:rPr>
        <w:annotationRef/>
      </w:r>
      <w:r>
        <w:t xml:space="preserve">TNR-10, Justification, paragraph Spacing: </w:t>
      </w:r>
      <w:proofErr w:type="gramStart"/>
      <w:r>
        <w:t>before :0</w:t>
      </w:r>
      <w:proofErr w:type="gramEnd"/>
      <w:r>
        <w:t>, After :0, Line Spacing: Single</w:t>
      </w:r>
    </w:p>
  </w:comment>
  <w:comment w:id="10" w:author="MSI" w:date="2025-06-22T12:45:00Z" w:initials="M">
    <w:p w14:paraId="0F8A9382" w14:textId="51603327" w:rsidR="006914F6" w:rsidRDefault="006914F6">
      <w:pPr>
        <w:pStyle w:val="CommentText"/>
      </w:pPr>
      <w:r>
        <w:rPr>
          <w:rStyle w:val="CommentReference"/>
        </w:rPr>
        <w:annotationRef/>
      </w:r>
      <w:r>
        <w:t xml:space="preserve">TNR-12, </w:t>
      </w:r>
      <w:proofErr w:type="gramStart"/>
      <w:r>
        <w:t>bold ,</w:t>
      </w:r>
      <w:proofErr w:type="gramEnd"/>
      <w:r>
        <w:t xml:space="preserve"> Numeric Numbering </w:t>
      </w:r>
    </w:p>
  </w:comment>
  <w:comment w:id="12" w:author="MSI" w:date="2025-06-22T12:56:00Z" w:initials="M">
    <w:p w14:paraId="42C3D318" w14:textId="22D06CE2" w:rsidR="006914F6" w:rsidRDefault="006914F6">
      <w:pPr>
        <w:pStyle w:val="CommentText"/>
      </w:pPr>
      <w:r>
        <w:rPr>
          <w:rStyle w:val="CommentReference"/>
        </w:rPr>
        <w:annotationRef/>
      </w:r>
      <w:r>
        <w:rPr>
          <w:rStyle w:val="CommentReference"/>
        </w:rPr>
        <w:t xml:space="preserve">Citation numbering with brackets in Blue Color text </w:t>
      </w:r>
    </w:p>
  </w:comment>
  <w:comment w:id="13" w:author="MSI" w:date="2025-06-22T13:04:00Z" w:initials="M">
    <w:p w14:paraId="19EAB00C" w14:textId="77777777" w:rsidR="006914F6" w:rsidRDefault="006914F6">
      <w:pPr>
        <w:pStyle w:val="CommentText"/>
      </w:pPr>
      <w:r>
        <w:rPr>
          <w:rStyle w:val="CommentReference"/>
        </w:rPr>
        <w:annotationRef/>
      </w:r>
      <w:r>
        <w:t xml:space="preserve">TNR-10, </w:t>
      </w:r>
    </w:p>
    <w:p w14:paraId="1C45AF7B" w14:textId="5B706C76" w:rsidR="006914F6" w:rsidRDefault="006914F6">
      <w:pPr>
        <w:pStyle w:val="CommentText"/>
      </w:pPr>
      <w:proofErr w:type="spellStart"/>
      <w:r w:rsidRPr="00FB3CFB">
        <w:rPr>
          <w:b/>
        </w:rPr>
        <w:t>Paragrapgh</w:t>
      </w:r>
      <w:proofErr w:type="spellEnd"/>
      <w:r w:rsidRPr="00FB3CFB">
        <w:rPr>
          <w:b/>
        </w:rPr>
        <w:t xml:space="preserve"> Spacing:</w:t>
      </w:r>
      <w:r>
        <w:t xml:space="preserve"> </w:t>
      </w:r>
      <w:proofErr w:type="gramStart"/>
      <w:r>
        <w:t>Before :0</w:t>
      </w:r>
      <w:proofErr w:type="gramEnd"/>
      <w:r>
        <w:t xml:space="preserve">, After :6, Line Spacing: Single ,  </w:t>
      </w:r>
    </w:p>
    <w:p w14:paraId="71111F99" w14:textId="7EDEB99B" w:rsidR="006914F6" w:rsidRDefault="006914F6">
      <w:pPr>
        <w:pStyle w:val="CommentText"/>
      </w:pPr>
      <w:r w:rsidRPr="00FB3CFB">
        <w:rPr>
          <w:b/>
        </w:rPr>
        <w:t>Indention</w:t>
      </w:r>
      <w:r>
        <w:t xml:space="preserve">: </w:t>
      </w:r>
      <w:proofErr w:type="gramStart"/>
      <w:r>
        <w:t>Left :0.25</w:t>
      </w:r>
      <w:proofErr w:type="gramEnd"/>
      <w:r>
        <w:t>, right:0, Special: hanging , By:0.25</w:t>
      </w:r>
    </w:p>
  </w:comment>
  <w:comment w:id="14" w:author="MSI" w:date="2025-06-22T13:05:00Z" w:initials="M">
    <w:p w14:paraId="478CF971" w14:textId="77777777" w:rsidR="006914F6" w:rsidRDefault="006914F6" w:rsidP="00FB3CFB">
      <w:pPr>
        <w:pStyle w:val="CommentText"/>
      </w:pPr>
      <w:r>
        <w:rPr>
          <w:rStyle w:val="CommentReference"/>
        </w:rPr>
        <w:annotationRef/>
      </w:r>
      <w:r>
        <w:t xml:space="preserve">TNR-10, </w:t>
      </w:r>
      <w:proofErr w:type="spellStart"/>
      <w:r>
        <w:t>Paragrapgh</w:t>
      </w:r>
      <w:proofErr w:type="spellEnd"/>
      <w:r>
        <w:t xml:space="preserve"> Spacing: </w:t>
      </w:r>
      <w:proofErr w:type="gramStart"/>
      <w:r>
        <w:t>Before :0</w:t>
      </w:r>
      <w:proofErr w:type="gramEnd"/>
      <w:r>
        <w:t xml:space="preserve">, After :6, Line Spacing: Single ,  </w:t>
      </w:r>
    </w:p>
    <w:p w14:paraId="16CF5DCB" w14:textId="064A4A55" w:rsidR="006914F6" w:rsidRDefault="006914F6" w:rsidP="00FB3CFB">
      <w:pPr>
        <w:pStyle w:val="CommentText"/>
      </w:pPr>
      <w:r>
        <w:t xml:space="preserve">Indention: </w:t>
      </w:r>
      <w:proofErr w:type="gramStart"/>
      <w:r>
        <w:t>Left :0.25</w:t>
      </w:r>
      <w:proofErr w:type="gramEnd"/>
      <w:r>
        <w:t>, right:0, Special: hanging , By:0.25</w:t>
      </w:r>
    </w:p>
  </w:comment>
  <w:comment w:id="11" w:author="MSI" w:date="2025-06-22T12:48:00Z" w:initials="M">
    <w:p w14:paraId="66F57BFC" w14:textId="229E2E8C" w:rsidR="006914F6" w:rsidRDefault="006914F6">
      <w:pPr>
        <w:pStyle w:val="CommentText"/>
      </w:pPr>
      <w:r>
        <w:rPr>
          <w:rStyle w:val="CommentReference"/>
        </w:rPr>
        <w:annotationRef/>
      </w:r>
      <w:r>
        <w:t xml:space="preserve">TNR-10, Justification, paragraph Spacing: </w:t>
      </w:r>
      <w:proofErr w:type="gramStart"/>
      <w:r>
        <w:t>before :0</w:t>
      </w:r>
      <w:proofErr w:type="gramEnd"/>
      <w:r>
        <w:t>, After :6, Line Spacing: Single,  Indentation: Special : First Line , By: 0.25</w:t>
      </w:r>
    </w:p>
  </w:comment>
  <w:comment w:id="15" w:author="MSI" w:date="2025-06-22T12:51:00Z" w:initials="M">
    <w:p w14:paraId="6674C676" w14:textId="630FC41A" w:rsidR="006914F6" w:rsidRDefault="006914F6">
      <w:pPr>
        <w:pStyle w:val="CommentText"/>
      </w:pPr>
      <w:r>
        <w:rPr>
          <w:rStyle w:val="CommentReference"/>
        </w:rPr>
        <w:annotationRef/>
      </w:r>
      <w:r>
        <w:t xml:space="preserve">TNR-12, </w:t>
      </w:r>
      <w:proofErr w:type="gramStart"/>
      <w:r>
        <w:t>bold ,</w:t>
      </w:r>
      <w:proofErr w:type="gramEnd"/>
      <w:r>
        <w:t xml:space="preserve"> Numeric Numbering</w:t>
      </w:r>
    </w:p>
  </w:comment>
  <w:comment w:id="16" w:author="MSI" w:date="2025-06-22T12:51:00Z" w:initials="M">
    <w:p w14:paraId="6EE2F35B" w14:textId="72E81A12" w:rsidR="006914F6" w:rsidRDefault="006914F6">
      <w:pPr>
        <w:pStyle w:val="CommentText"/>
      </w:pPr>
      <w:r>
        <w:rPr>
          <w:rStyle w:val="CommentReference"/>
        </w:rPr>
        <w:annotationRef/>
      </w:r>
      <w:r>
        <w:t xml:space="preserve">TNR-12, Italic, </w:t>
      </w:r>
      <w:proofErr w:type="gramStart"/>
      <w:r>
        <w:t>Normal ,</w:t>
      </w:r>
      <w:proofErr w:type="gramEnd"/>
      <w:r>
        <w:t xml:space="preserve"> Numeric Numbering</w:t>
      </w:r>
    </w:p>
  </w:comment>
  <w:comment w:id="17" w:author="MSI" w:date="2025-06-22T13:07:00Z" w:initials="M">
    <w:p w14:paraId="23958ACA" w14:textId="77777777" w:rsidR="006914F6" w:rsidRDefault="006914F6">
      <w:pPr>
        <w:pStyle w:val="CommentText"/>
      </w:pPr>
      <w:r>
        <w:rPr>
          <w:rStyle w:val="CommentReference"/>
        </w:rPr>
        <w:annotationRef/>
      </w:r>
      <w:r>
        <w:t xml:space="preserve">TNR-10, Italic, Left alignment, </w:t>
      </w:r>
    </w:p>
    <w:p w14:paraId="11070C22" w14:textId="77777777" w:rsidR="006914F6" w:rsidRDefault="006914F6" w:rsidP="00FB3CFB">
      <w:pPr>
        <w:pStyle w:val="CommentText"/>
      </w:pPr>
      <w:proofErr w:type="spellStart"/>
      <w:r w:rsidRPr="00FB3CFB">
        <w:rPr>
          <w:b/>
        </w:rPr>
        <w:t>Paragrapgh</w:t>
      </w:r>
      <w:proofErr w:type="spellEnd"/>
      <w:r w:rsidRPr="00FB3CFB">
        <w:rPr>
          <w:b/>
        </w:rPr>
        <w:t xml:space="preserve"> Spacing</w:t>
      </w:r>
      <w:r>
        <w:t xml:space="preserve">: </w:t>
      </w:r>
      <w:proofErr w:type="gramStart"/>
      <w:r>
        <w:t>Before :0</w:t>
      </w:r>
      <w:proofErr w:type="gramEnd"/>
      <w:r>
        <w:t xml:space="preserve">, After :6, Line Spacing: Single ,  </w:t>
      </w:r>
    </w:p>
    <w:p w14:paraId="56691F82" w14:textId="77777777" w:rsidR="006914F6" w:rsidRDefault="006914F6" w:rsidP="00FB3CFB">
      <w:pPr>
        <w:pStyle w:val="CommentText"/>
      </w:pPr>
      <w:r w:rsidRPr="00FB3CFB">
        <w:rPr>
          <w:b/>
        </w:rPr>
        <w:t>Indention:</w:t>
      </w:r>
      <w:r>
        <w:t xml:space="preserve"> </w:t>
      </w:r>
      <w:proofErr w:type="gramStart"/>
      <w:r>
        <w:t>Left :0.25</w:t>
      </w:r>
      <w:proofErr w:type="gramEnd"/>
      <w:r>
        <w:t>, right:0, Special: hanging , By:0.25</w:t>
      </w:r>
    </w:p>
    <w:p w14:paraId="18CBCF3F" w14:textId="3F07A6C4" w:rsidR="006914F6" w:rsidRDefault="006914F6">
      <w:pPr>
        <w:pStyle w:val="CommentText"/>
      </w:pPr>
    </w:p>
  </w:comment>
  <w:comment w:id="18" w:author="MSI" w:date="2025-06-22T13:11:00Z" w:initials="M">
    <w:p w14:paraId="508A91AE" w14:textId="7F356A5C" w:rsidR="006914F6" w:rsidRDefault="006914F6">
      <w:pPr>
        <w:pStyle w:val="CommentText"/>
      </w:pPr>
      <w:r>
        <w:rPr>
          <w:rStyle w:val="CommentReference"/>
        </w:rPr>
        <w:annotationRef/>
      </w:r>
      <w:r>
        <w:t xml:space="preserve">Cambria math, 10, Right Alignment with Equation number closed with ( ) </w:t>
      </w:r>
    </w:p>
  </w:comment>
  <w:comment w:id="19" w:author="MSI" w:date="2025-06-22T13:12:00Z" w:initials="M">
    <w:p w14:paraId="3F3E48C7" w14:textId="488746D4" w:rsidR="006914F6" w:rsidRDefault="006914F6">
      <w:pPr>
        <w:pStyle w:val="CommentText"/>
      </w:pPr>
      <w:r>
        <w:rPr>
          <w:rStyle w:val="CommentReference"/>
        </w:rPr>
        <w:annotationRef/>
      </w:r>
      <w:r>
        <w:t>TNR-8</w:t>
      </w:r>
      <w:proofErr w:type="gramStart"/>
      <w:r>
        <w:t>,Fig</w:t>
      </w:r>
      <w:proofErr w:type="gramEnd"/>
      <w:r w:rsidR="00306470">
        <w:t xml:space="preserve"> 1. Center Alignment </w:t>
      </w:r>
    </w:p>
  </w:comment>
  <w:comment w:id="21" w:author="MSI" w:date="2025-06-22T13:19:00Z" w:initials="M">
    <w:p w14:paraId="3EF61B4C" w14:textId="35DD5D47" w:rsidR="00D41624" w:rsidRDefault="00D41624">
      <w:pPr>
        <w:pStyle w:val="CommentText"/>
      </w:pPr>
      <w:r>
        <w:rPr>
          <w:rStyle w:val="CommentReference"/>
        </w:rPr>
        <w:annotationRef/>
      </w:r>
      <w:r>
        <w:t>TNR 10, Italic</w:t>
      </w:r>
    </w:p>
  </w:comment>
  <w:comment w:id="22" w:author="MSI" w:date="2025-06-22T13:13:00Z" w:initials="M">
    <w:p w14:paraId="08B4FFD2" w14:textId="7A1E85FA" w:rsidR="00306470" w:rsidRDefault="00306470">
      <w:pPr>
        <w:pStyle w:val="CommentText"/>
      </w:pPr>
      <w:r>
        <w:rPr>
          <w:rStyle w:val="CommentReference"/>
        </w:rPr>
        <w:annotationRef/>
      </w:r>
      <w:r>
        <w:t xml:space="preserve">TNR-8, Center </w:t>
      </w:r>
      <w:proofErr w:type="gramStart"/>
      <w:r>
        <w:t>Alignment ,</w:t>
      </w:r>
      <w:proofErr w:type="gramEnd"/>
      <w:r>
        <w:t xml:space="preserve"> </w:t>
      </w:r>
      <w:r w:rsidR="00C52950">
        <w:t>Table</w:t>
      </w:r>
      <w:r>
        <w:t xml:space="preserve">: </w:t>
      </w:r>
      <w:r w:rsidR="00C52950">
        <w:t>Word</w:t>
      </w:r>
      <w:r>
        <w:t xml:space="preserve"> Case </w:t>
      </w:r>
    </w:p>
  </w:comment>
  <w:comment w:id="23" w:author="MSI" w:date="2025-06-22T13:16:00Z" w:initials="M">
    <w:p w14:paraId="64EECAEE" w14:textId="3B1EAF96" w:rsidR="00306470" w:rsidRDefault="00306470">
      <w:pPr>
        <w:pStyle w:val="CommentText"/>
      </w:pPr>
      <w:r>
        <w:rPr>
          <w:rStyle w:val="CommentReference"/>
        </w:rPr>
        <w:annotationRef/>
      </w:r>
      <w:r>
        <w:t xml:space="preserve">Write  </w:t>
      </w:r>
      <w:r w:rsidR="00C52950">
        <w:t>Ta</w:t>
      </w:r>
      <w:bookmarkStart w:id="24" w:name="_GoBack"/>
      <w:bookmarkEnd w:id="24"/>
      <w:r w:rsidR="00C52950">
        <w:t>ble</w:t>
      </w:r>
      <w:r>
        <w:t xml:space="preserve"> name top of the Table</w:t>
      </w:r>
    </w:p>
  </w:comment>
  <w:comment w:id="25" w:author="MSI" w:date="2025-06-22T13:15:00Z" w:initials="M">
    <w:p w14:paraId="73F08DE3" w14:textId="49E44E32" w:rsidR="00306470" w:rsidRDefault="00306470">
      <w:pPr>
        <w:pStyle w:val="CommentText"/>
      </w:pPr>
      <w:r>
        <w:rPr>
          <w:rStyle w:val="CommentReference"/>
        </w:rPr>
        <w:annotationRef/>
      </w:r>
      <w:r>
        <w:t>TNR-</w:t>
      </w:r>
      <w:proofErr w:type="gramStart"/>
      <w:r>
        <w:t>8 ,</w:t>
      </w:r>
      <w:proofErr w:type="gramEnd"/>
      <w:r>
        <w:t xml:space="preserve"> Alignment : Left</w:t>
      </w:r>
    </w:p>
  </w:comment>
  <w:comment w:id="26" w:author="MSI" w:date="2025-06-22T13:20:00Z" w:initials="M">
    <w:p w14:paraId="08502D4F" w14:textId="1C905E52" w:rsidR="00D41624" w:rsidRDefault="00D41624">
      <w:pPr>
        <w:pStyle w:val="CommentText"/>
      </w:pPr>
      <w:r>
        <w:rPr>
          <w:rStyle w:val="CommentReference"/>
        </w:rPr>
        <w:annotationRef/>
      </w:r>
      <w:r>
        <w:t>TNR 10, Bold</w:t>
      </w:r>
    </w:p>
  </w:comment>
  <w:comment w:id="27" w:author="MSI" w:date="2025-06-22T13:20:00Z" w:initials="M">
    <w:p w14:paraId="64A535EF" w14:textId="3E7D23B5" w:rsidR="00D41624" w:rsidRDefault="00D41624">
      <w:pPr>
        <w:pStyle w:val="CommentText"/>
      </w:pPr>
      <w:r>
        <w:rPr>
          <w:rStyle w:val="CommentReference"/>
        </w:rPr>
        <w:annotationRef/>
      </w:r>
      <w:r>
        <w:t>TNR 10, Bold</w:t>
      </w:r>
    </w:p>
  </w:comment>
  <w:comment w:id="28" w:author="MSI" w:date="2025-06-22T13:20:00Z" w:initials="M">
    <w:p w14:paraId="61CF99AA" w14:textId="6083D9AC" w:rsidR="00D41624" w:rsidRDefault="00D41624">
      <w:pPr>
        <w:pStyle w:val="CommentText"/>
      </w:pPr>
      <w:r>
        <w:rPr>
          <w:rStyle w:val="CommentReference"/>
        </w:rPr>
        <w:annotationRef/>
      </w:r>
      <w:r>
        <w:t>TNR 10, Bold</w:t>
      </w:r>
    </w:p>
  </w:comment>
  <w:comment w:id="29" w:author="MSI" w:date="2025-06-22T13:20:00Z" w:initials="M">
    <w:p w14:paraId="523677D6" w14:textId="77777777" w:rsidR="00D41624" w:rsidRDefault="00D41624" w:rsidP="00D41624">
      <w:pPr>
        <w:pStyle w:val="CommentText"/>
      </w:pPr>
      <w:r>
        <w:rPr>
          <w:rStyle w:val="CommentReference"/>
        </w:rPr>
        <w:annotationRef/>
      </w:r>
      <w:r>
        <w:rPr>
          <w:rStyle w:val="CommentReference"/>
        </w:rPr>
        <w:annotationRef/>
      </w:r>
      <w:r>
        <w:t>TNR 10, Bold</w:t>
      </w:r>
    </w:p>
    <w:p w14:paraId="73AC823E" w14:textId="3C0D6807" w:rsidR="00D41624" w:rsidRDefault="00D41624">
      <w:pPr>
        <w:pStyle w:val="CommentText"/>
      </w:pPr>
    </w:p>
  </w:comment>
  <w:comment w:id="30" w:author="MSI" w:date="2025-06-22T13:20:00Z" w:initials="M">
    <w:p w14:paraId="4058F5F8" w14:textId="77777777" w:rsidR="00D41624" w:rsidRDefault="00D41624" w:rsidP="00D41624">
      <w:pPr>
        <w:pStyle w:val="CommentText"/>
      </w:pPr>
      <w:r>
        <w:rPr>
          <w:rStyle w:val="CommentReference"/>
        </w:rPr>
        <w:annotationRef/>
      </w:r>
      <w:r>
        <w:rPr>
          <w:rStyle w:val="CommentReference"/>
        </w:rPr>
        <w:annotationRef/>
      </w:r>
      <w:r>
        <w:t>TNR 10, Bold</w:t>
      </w:r>
    </w:p>
    <w:p w14:paraId="0EA021B7" w14:textId="303A1C35" w:rsidR="00D41624" w:rsidRDefault="00D41624">
      <w:pPr>
        <w:pStyle w:val="CommentText"/>
      </w:pPr>
    </w:p>
  </w:comment>
  <w:comment w:id="31" w:author="MSI" w:date="2025-06-22T13:20:00Z" w:initials="M">
    <w:p w14:paraId="30441C07" w14:textId="77777777" w:rsidR="00D41624" w:rsidRDefault="00D41624" w:rsidP="00D41624">
      <w:pPr>
        <w:pStyle w:val="CommentText"/>
      </w:pPr>
      <w:r>
        <w:rPr>
          <w:rStyle w:val="CommentReference"/>
        </w:rPr>
        <w:annotationRef/>
      </w:r>
      <w:r>
        <w:rPr>
          <w:rStyle w:val="CommentReference"/>
        </w:rPr>
        <w:annotationRef/>
      </w:r>
      <w:r>
        <w:t>TNR 10, Bold</w:t>
      </w:r>
    </w:p>
    <w:p w14:paraId="2FE10755" w14:textId="66E3125B" w:rsidR="00D41624" w:rsidRDefault="00D41624">
      <w:pPr>
        <w:pStyle w:val="CommentText"/>
      </w:pPr>
    </w:p>
  </w:comment>
  <w:comment w:id="32" w:author="MSI" w:date="2025-06-22T13:21:00Z" w:initials="M">
    <w:p w14:paraId="3FF412C2" w14:textId="0DA938C3" w:rsidR="00D41624" w:rsidRDefault="00D41624">
      <w:pPr>
        <w:pStyle w:val="CommentText"/>
      </w:pPr>
      <w:r>
        <w:rPr>
          <w:rStyle w:val="CommentReference"/>
        </w:rPr>
        <w:annotationRef/>
      </w:r>
      <w:r>
        <w:t>TBR-12, Bold, No references Number</w:t>
      </w:r>
    </w:p>
  </w:comment>
  <w:comment w:id="33" w:author="MSI" w:date="2025-06-22T13:22:00Z" w:initials="M">
    <w:p w14:paraId="149FDDBE" w14:textId="76EDBF05" w:rsidR="00D41624" w:rsidRDefault="00D41624">
      <w:pPr>
        <w:pStyle w:val="CommentText"/>
      </w:pPr>
      <w:r>
        <w:rPr>
          <w:rStyle w:val="CommentReference"/>
        </w:rPr>
        <w:annotationRef/>
      </w:r>
      <w:r>
        <w:t xml:space="preserve">TNR-8, </w:t>
      </w:r>
      <w:r w:rsidR="00C03D26">
        <w:t xml:space="preserve"> </w:t>
      </w:r>
    </w:p>
    <w:p w14:paraId="5C500C92" w14:textId="77777777" w:rsidR="00D41624" w:rsidRDefault="0058783D">
      <w:pPr>
        <w:pStyle w:val="CommentText"/>
      </w:pPr>
      <w:r w:rsidRPr="00C03D26">
        <w:rPr>
          <w:b/>
        </w:rPr>
        <w:t>Paragraph Spacing:</w:t>
      </w:r>
      <w:r>
        <w:t xml:space="preserve"> before</w:t>
      </w:r>
      <w:proofErr w:type="gramStart"/>
      <w:r>
        <w:t>:0</w:t>
      </w:r>
      <w:proofErr w:type="gramEnd"/>
      <w:r>
        <w:t xml:space="preserve">, After :0, Line Spacing : Single </w:t>
      </w:r>
    </w:p>
    <w:p w14:paraId="19C62665" w14:textId="76230882" w:rsidR="0058783D" w:rsidRDefault="00C03D26">
      <w:pPr>
        <w:pStyle w:val="CommentText"/>
      </w:pPr>
      <w:r w:rsidRPr="00C03D26">
        <w:rPr>
          <w:b/>
        </w:rPr>
        <w:t>Indentation</w:t>
      </w:r>
      <w:r w:rsidR="0058783D">
        <w:t xml:space="preserve">: </w:t>
      </w:r>
      <w:proofErr w:type="gramStart"/>
      <w:r w:rsidR="0058783D">
        <w:t>Left :0</w:t>
      </w:r>
      <w:proofErr w:type="gramEnd"/>
      <w:r w:rsidR="0058783D">
        <w:t>, Right:0, Special : hanging, by:0.25</w:t>
      </w:r>
    </w:p>
    <w:p w14:paraId="2FF3473D" w14:textId="12A91FBD" w:rsidR="00C03D26" w:rsidRDefault="00C03D26">
      <w:pPr>
        <w:pStyle w:val="CommentText"/>
      </w:pPr>
      <w:r w:rsidRPr="00C03D26">
        <w:rPr>
          <w:b/>
        </w:rPr>
        <w:t>Citation Style:</w:t>
      </w:r>
      <w:r>
        <w:t xml:space="preserve"> IEEE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28201A" w15:done="0"/>
  <w15:commentEx w15:paraId="52645B16" w15:done="0"/>
  <w15:commentEx w15:paraId="6F074C6E" w15:done="0"/>
  <w15:commentEx w15:paraId="060C1851" w15:done="0"/>
  <w15:commentEx w15:paraId="190D94C0" w15:done="0"/>
  <w15:commentEx w15:paraId="39103B81" w15:done="0"/>
  <w15:commentEx w15:paraId="3EC78EB8" w15:done="0"/>
  <w15:commentEx w15:paraId="06468913" w15:done="0"/>
  <w15:commentEx w15:paraId="5B054790" w15:done="0"/>
  <w15:commentEx w15:paraId="0F8A9382" w15:done="0"/>
  <w15:commentEx w15:paraId="42C3D318" w15:done="0"/>
  <w15:commentEx w15:paraId="71111F99" w15:done="0"/>
  <w15:commentEx w15:paraId="16CF5DCB" w15:done="0"/>
  <w15:commentEx w15:paraId="66F57BFC" w15:done="0"/>
  <w15:commentEx w15:paraId="6674C676" w15:done="0"/>
  <w15:commentEx w15:paraId="6EE2F35B" w15:done="0"/>
  <w15:commentEx w15:paraId="18CBCF3F" w15:done="0"/>
  <w15:commentEx w15:paraId="508A91AE" w15:done="0"/>
  <w15:commentEx w15:paraId="3F3E48C7" w15:done="0"/>
  <w15:commentEx w15:paraId="3EF61B4C" w15:done="0"/>
  <w15:commentEx w15:paraId="08B4FFD2" w15:done="0"/>
  <w15:commentEx w15:paraId="64EECAEE" w15:done="0"/>
  <w15:commentEx w15:paraId="73F08DE3" w15:done="0"/>
  <w15:commentEx w15:paraId="08502D4F" w15:done="0"/>
  <w15:commentEx w15:paraId="64A535EF" w15:done="0"/>
  <w15:commentEx w15:paraId="61CF99AA" w15:done="0"/>
  <w15:commentEx w15:paraId="73AC823E" w15:done="0"/>
  <w15:commentEx w15:paraId="0EA021B7" w15:done="0"/>
  <w15:commentEx w15:paraId="2FE10755" w15:done="0"/>
  <w15:commentEx w15:paraId="3FF412C2" w15:done="0"/>
  <w15:commentEx w15:paraId="2FF347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4698" w14:textId="77777777" w:rsidR="000E0D0D" w:rsidRDefault="000E0D0D">
      <w:r>
        <w:separator/>
      </w:r>
    </w:p>
  </w:endnote>
  <w:endnote w:type="continuationSeparator" w:id="0">
    <w:p w14:paraId="521C5AAE" w14:textId="77777777" w:rsidR="000E0D0D" w:rsidRDefault="000E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6E67" w14:textId="77777777" w:rsidR="006914F6" w:rsidRPr="00243C72" w:rsidRDefault="006914F6" w:rsidP="0041231C">
    <w:pPr>
      <w:pStyle w:val="Footer"/>
      <w:jc w:val="center"/>
    </w:pPr>
    <w:r w:rsidRPr="0072000A">
      <w:rPr>
        <w:b/>
        <w:sz w:val="20"/>
        <w:szCs w:val="20"/>
      </w:rPr>
      <w:fldChar w:fldCharType="begin"/>
    </w:r>
    <w:r w:rsidRPr="0072000A">
      <w:rPr>
        <w:b/>
        <w:sz w:val="20"/>
        <w:szCs w:val="20"/>
      </w:rPr>
      <w:instrText xml:space="preserve"> PAGE   \* MERGEFORMAT </w:instrText>
    </w:r>
    <w:r w:rsidRPr="0072000A">
      <w:rPr>
        <w:b/>
        <w:sz w:val="20"/>
        <w:szCs w:val="20"/>
      </w:rPr>
      <w:fldChar w:fldCharType="separate"/>
    </w:r>
    <w:r>
      <w:rPr>
        <w:b/>
        <w:noProof/>
        <w:sz w:val="20"/>
        <w:szCs w:val="20"/>
      </w:rPr>
      <w:t>40</w:t>
    </w:r>
    <w:r w:rsidRPr="0072000A">
      <w:rPr>
        <w:b/>
        <w:noProof/>
        <w:sz w:val="20"/>
        <w:szCs w:val="20"/>
      </w:rPr>
      <w:fldChar w:fldCharType="end"/>
    </w:r>
  </w:p>
  <w:p w14:paraId="26E55E47" w14:textId="77777777" w:rsidR="006914F6" w:rsidRDefault="00691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417981"/>
      <w:docPartObj>
        <w:docPartGallery w:val="Page Numbers (Bottom of Page)"/>
        <w:docPartUnique/>
      </w:docPartObj>
    </w:sdtPr>
    <w:sdtEndPr>
      <w:rPr>
        <w:noProof/>
      </w:rPr>
    </w:sdtEndPr>
    <w:sdtContent>
      <w:p w14:paraId="12991CA0" w14:textId="77777777" w:rsidR="006914F6" w:rsidRDefault="000E0D0D" w:rsidP="00924544">
        <w:pPr>
          <w:pStyle w:val="Footer"/>
        </w:pPr>
        <w:hyperlink r:id="rId1" w:history="1">
          <w:r w:rsidR="006914F6" w:rsidRPr="00FF025D">
            <w:rPr>
              <w:rStyle w:val="Hyperlink"/>
              <w:rFonts w:eastAsiaTheme="majorEastAsia"/>
              <w:sz w:val="18"/>
              <w:szCs w:val="18"/>
            </w:rPr>
            <w:t>https://www.macawpublications.com/Journals/index.php/SMRJ</w:t>
          </w:r>
        </w:hyperlink>
        <w:r w:rsidR="006914F6">
          <w:t xml:space="preserve"> </w:t>
        </w:r>
        <w:r w:rsidR="006914F6">
          <w:tab/>
        </w:r>
        <w:r w:rsidR="006914F6">
          <w:tab/>
          <w:t xml:space="preserve">    </w:t>
        </w:r>
        <w:r w:rsidR="006914F6" w:rsidRPr="00924544">
          <w:rPr>
            <w:sz w:val="20"/>
          </w:rPr>
          <w:fldChar w:fldCharType="begin"/>
        </w:r>
        <w:r w:rsidR="006914F6" w:rsidRPr="00924544">
          <w:rPr>
            <w:sz w:val="20"/>
          </w:rPr>
          <w:instrText xml:space="preserve"> PAGE   \* MERGEFORMAT </w:instrText>
        </w:r>
        <w:r w:rsidR="006914F6" w:rsidRPr="00924544">
          <w:rPr>
            <w:sz w:val="20"/>
          </w:rPr>
          <w:fldChar w:fldCharType="separate"/>
        </w:r>
        <w:r w:rsidR="0032673C">
          <w:rPr>
            <w:noProof/>
            <w:sz w:val="20"/>
          </w:rPr>
          <w:t>11</w:t>
        </w:r>
        <w:r w:rsidR="006914F6" w:rsidRPr="00924544">
          <w:rPr>
            <w:noProof/>
            <w:sz w:val="20"/>
          </w:rPr>
          <w:fldChar w:fldCharType="end"/>
        </w:r>
      </w:p>
    </w:sdtContent>
  </w:sdt>
  <w:p w14:paraId="16EBE79D" w14:textId="77777777" w:rsidR="006914F6" w:rsidRPr="00E10902" w:rsidRDefault="006914F6" w:rsidP="00412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E7257" w14:textId="77777777" w:rsidR="006914F6" w:rsidRPr="00243C72" w:rsidRDefault="006914F6" w:rsidP="0041231C">
    <w:pPr>
      <w:pStyle w:val="Footer"/>
      <w:jc w:val="center"/>
    </w:pPr>
    <w:r w:rsidRPr="0072000A">
      <w:rPr>
        <w:b/>
        <w:sz w:val="20"/>
        <w:szCs w:val="20"/>
      </w:rPr>
      <w:fldChar w:fldCharType="begin"/>
    </w:r>
    <w:r w:rsidRPr="0072000A">
      <w:rPr>
        <w:b/>
        <w:sz w:val="20"/>
        <w:szCs w:val="20"/>
      </w:rPr>
      <w:instrText xml:space="preserve"> PAGE   \* MERGEFORMAT </w:instrText>
    </w:r>
    <w:r w:rsidRPr="0072000A">
      <w:rPr>
        <w:b/>
        <w:sz w:val="20"/>
        <w:szCs w:val="20"/>
      </w:rPr>
      <w:fldChar w:fldCharType="separate"/>
    </w:r>
    <w:r w:rsidR="00C52950">
      <w:rPr>
        <w:b/>
        <w:noProof/>
        <w:sz w:val="20"/>
        <w:szCs w:val="20"/>
      </w:rPr>
      <w:t>18</w:t>
    </w:r>
    <w:r w:rsidRPr="0072000A">
      <w:rPr>
        <w:b/>
        <w:noProof/>
        <w:sz w:val="20"/>
        <w:szCs w:val="20"/>
      </w:rPr>
      <w:fldChar w:fldCharType="end"/>
    </w:r>
  </w:p>
  <w:p w14:paraId="05756187" w14:textId="77777777" w:rsidR="006914F6" w:rsidRDefault="006914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06015" w14:textId="77777777" w:rsidR="006914F6" w:rsidRPr="00243C72" w:rsidRDefault="006914F6" w:rsidP="0041231C">
    <w:pPr>
      <w:pStyle w:val="Footer"/>
      <w:jc w:val="center"/>
    </w:pPr>
    <w:r w:rsidRPr="0072000A">
      <w:rPr>
        <w:b/>
        <w:sz w:val="20"/>
        <w:szCs w:val="20"/>
      </w:rPr>
      <w:fldChar w:fldCharType="begin"/>
    </w:r>
    <w:r w:rsidRPr="0072000A">
      <w:rPr>
        <w:b/>
        <w:sz w:val="20"/>
        <w:szCs w:val="20"/>
      </w:rPr>
      <w:instrText xml:space="preserve"> PAGE   \* MERGEFORMAT </w:instrText>
    </w:r>
    <w:r w:rsidRPr="0072000A">
      <w:rPr>
        <w:b/>
        <w:sz w:val="20"/>
        <w:szCs w:val="20"/>
      </w:rPr>
      <w:fldChar w:fldCharType="separate"/>
    </w:r>
    <w:r>
      <w:rPr>
        <w:b/>
        <w:noProof/>
        <w:sz w:val="20"/>
        <w:szCs w:val="20"/>
      </w:rPr>
      <w:t>19</w:t>
    </w:r>
    <w:r w:rsidRPr="0072000A">
      <w:rPr>
        <w:b/>
        <w:noProof/>
        <w:sz w:val="20"/>
        <w:szCs w:val="20"/>
      </w:rPr>
      <w:fldChar w:fldCharType="end"/>
    </w:r>
  </w:p>
  <w:p w14:paraId="36D2C52C" w14:textId="77777777" w:rsidR="006914F6" w:rsidRDefault="006914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E2C4" w14:textId="77777777" w:rsidR="006914F6" w:rsidRPr="00243C72" w:rsidRDefault="006914F6" w:rsidP="0041231C">
    <w:pPr>
      <w:pStyle w:val="Footer"/>
      <w:jc w:val="center"/>
    </w:pPr>
    <w:r w:rsidRPr="0072000A">
      <w:rPr>
        <w:b/>
        <w:sz w:val="20"/>
        <w:szCs w:val="20"/>
      </w:rPr>
      <w:fldChar w:fldCharType="begin"/>
    </w:r>
    <w:r w:rsidRPr="0072000A">
      <w:rPr>
        <w:b/>
        <w:sz w:val="20"/>
        <w:szCs w:val="20"/>
      </w:rPr>
      <w:instrText xml:space="preserve"> PAGE   \* MERGEFORMAT </w:instrText>
    </w:r>
    <w:r w:rsidRPr="0072000A">
      <w:rPr>
        <w:b/>
        <w:sz w:val="20"/>
        <w:szCs w:val="20"/>
      </w:rPr>
      <w:fldChar w:fldCharType="separate"/>
    </w:r>
    <w:r w:rsidR="00C52950">
      <w:rPr>
        <w:b/>
        <w:noProof/>
        <w:sz w:val="20"/>
        <w:szCs w:val="20"/>
      </w:rPr>
      <w:t>21</w:t>
    </w:r>
    <w:r w:rsidRPr="0072000A">
      <w:rPr>
        <w:b/>
        <w:noProof/>
        <w:sz w:val="20"/>
        <w:szCs w:val="20"/>
      </w:rPr>
      <w:fldChar w:fldCharType="end"/>
    </w:r>
  </w:p>
  <w:p w14:paraId="2F985E35" w14:textId="77777777" w:rsidR="006914F6" w:rsidRDefault="006914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8139" w14:textId="77777777" w:rsidR="006914F6" w:rsidRDefault="000E0D0D" w:rsidP="0041231C">
    <w:pPr>
      <w:pStyle w:val="Footer"/>
    </w:pPr>
    <w:hyperlink r:id="rId1" w:history="1">
      <w:r w:rsidR="006914F6" w:rsidRPr="00FF025D">
        <w:rPr>
          <w:rStyle w:val="Hyperlink"/>
          <w:rFonts w:eastAsiaTheme="majorEastAsia"/>
          <w:sz w:val="18"/>
          <w:szCs w:val="18"/>
        </w:rPr>
        <w:t>https://www.macawpublications.com/Journals/index.php/SMRJ</w:t>
      </w:r>
    </w:hyperlink>
    <w:r w:rsidR="006914F6">
      <w:tab/>
    </w:r>
    <w:r w:rsidR="006914F6">
      <w:tab/>
    </w:r>
    <w:sdt>
      <w:sdtPr>
        <w:id w:val="1260719683"/>
        <w:docPartObj>
          <w:docPartGallery w:val="Page Numbers (Bottom of Page)"/>
          <w:docPartUnique/>
        </w:docPartObj>
      </w:sdtPr>
      <w:sdtEndPr>
        <w:rPr>
          <w:noProof/>
        </w:rPr>
      </w:sdtEndPr>
      <w:sdtContent>
        <w:r w:rsidR="006914F6">
          <w:t>39</w:t>
        </w:r>
      </w:sdtContent>
    </w:sdt>
  </w:p>
  <w:p w14:paraId="26832107" w14:textId="77777777" w:rsidR="006914F6" w:rsidRPr="00E10902" w:rsidRDefault="006914F6" w:rsidP="00412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293BE" w14:textId="77777777" w:rsidR="000E0D0D" w:rsidRDefault="000E0D0D">
      <w:r>
        <w:separator/>
      </w:r>
    </w:p>
  </w:footnote>
  <w:footnote w:type="continuationSeparator" w:id="0">
    <w:p w14:paraId="24896546" w14:textId="77777777" w:rsidR="000E0D0D" w:rsidRDefault="000E0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7F68D" w14:textId="77777777" w:rsidR="006914F6" w:rsidRPr="00EF7BC2" w:rsidRDefault="006914F6" w:rsidP="0041231C">
    <w:pPr>
      <w:tabs>
        <w:tab w:val="center" w:pos="4513"/>
        <w:tab w:val="right" w:pos="9026"/>
      </w:tabs>
      <w:jc w:val="center"/>
      <w:rPr>
        <w:i/>
        <w:sz w:val="16"/>
        <w:szCs w:val="16"/>
      </w:rPr>
    </w:pPr>
    <w:proofErr w:type="spellStart"/>
    <w:r w:rsidRPr="00EF7BC2">
      <w:rPr>
        <w:bCs/>
        <w:i/>
        <w:sz w:val="16"/>
        <w:szCs w:val="16"/>
        <w:lang w:bidi="en-US"/>
      </w:rPr>
      <w:t>Muzammil</w:t>
    </w:r>
    <w:proofErr w:type="spellEnd"/>
    <w:r w:rsidRPr="00EF7BC2">
      <w:rPr>
        <w:bCs/>
        <w:i/>
        <w:sz w:val="16"/>
        <w:szCs w:val="16"/>
        <w:lang w:bidi="en-US"/>
      </w:rPr>
      <w:t xml:space="preserve"> </w:t>
    </w:r>
    <w:proofErr w:type="spellStart"/>
    <w:r w:rsidRPr="00EF7BC2">
      <w:rPr>
        <w:bCs/>
        <w:i/>
        <w:sz w:val="16"/>
        <w:szCs w:val="16"/>
        <w:lang w:bidi="en-US"/>
      </w:rPr>
      <w:t>Parvez</w:t>
    </w:r>
    <w:proofErr w:type="spellEnd"/>
    <w:r w:rsidRPr="00EF7BC2">
      <w:rPr>
        <w:bCs/>
        <w:i/>
        <w:sz w:val="16"/>
        <w:szCs w:val="16"/>
        <w:lang w:bidi="en-US"/>
      </w:rPr>
      <w:t xml:space="preserve"> M </w:t>
    </w:r>
    <w:r w:rsidRPr="00EF7BC2">
      <w:rPr>
        <w:bCs/>
        <w:i/>
        <w:sz w:val="16"/>
        <w:szCs w:val="16"/>
      </w:rPr>
      <w:t xml:space="preserve">et.al </w:t>
    </w:r>
    <w:r w:rsidRPr="00EF7BC2">
      <w:rPr>
        <w:i/>
        <w:sz w:val="16"/>
        <w:szCs w:val="16"/>
      </w:rPr>
      <w:t xml:space="preserve">/ </w:t>
    </w:r>
    <w:r w:rsidRPr="00EF7BC2">
      <w:rPr>
        <w:i/>
        <w:iCs/>
        <w:sz w:val="16"/>
        <w:szCs w:val="16"/>
      </w:rPr>
      <w:t xml:space="preserve">Synth. </w:t>
    </w:r>
    <w:proofErr w:type="spellStart"/>
    <w:r w:rsidRPr="00EF7BC2">
      <w:rPr>
        <w:i/>
        <w:iCs/>
        <w:sz w:val="16"/>
        <w:szCs w:val="16"/>
      </w:rPr>
      <w:t>Multidiscip</w:t>
    </w:r>
    <w:proofErr w:type="spellEnd"/>
    <w:r w:rsidRPr="00EF7BC2">
      <w:rPr>
        <w:i/>
        <w:iCs/>
        <w:sz w:val="16"/>
        <w:szCs w:val="16"/>
      </w:rPr>
      <w:t>. Res. J.</w:t>
    </w:r>
    <w:r w:rsidRPr="00EF7BC2">
      <w:rPr>
        <w:i/>
        <w:sz w:val="16"/>
        <w:szCs w:val="16"/>
      </w:rPr>
      <w:t>, 1(1) 11-21, 2023</w:t>
    </w:r>
  </w:p>
  <w:p w14:paraId="214A789C" w14:textId="77777777" w:rsidR="006914F6" w:rsidRDefault="00691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7104C" w14:textId="77777777" w:rsidR="006914F6" w:rsidRPr="002D1E8B" w:rsidRDefault="006914F6">
    <w:pPr>
      <w:pStyle w:val="Header"/>
      <w:rPr>
        <w:sz w:val="28"/>
        <w:szCs w:val="28"/>
      </w:rPr>
    </w:pPr>
    <w:r w:rsidRPr="002D1E8B">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7FBF"/>
    <w:multiLevelType w:val="hybridMultilevel"/>
    <w:tmpl w:val="3A88061E"/>
    <w:lvl w:ilvl="0" w:tplc="07EC2544">
      <w:start w:val="1"/>
      <w:numFmt w:val="bullet"/>
      <w:lvlText w:val=""/>
      <w:lvlJc w:val="left"/>
      <w:pPr>
        <w:tabs>
          <w:tab w:val="num" w:pos="1080"/>
        </w:tabs>
        <w:ind w:left="720" w:hanging="360"/>
      </w:pPr>
      <w:rPr>
        <w:rFonts w:ascii="Symbol" w:hAnsi="Symbol" w:hint="default"/>
      </w:rPr>
    </w:lvl>
    <w:lvl w:ilvl="1" w:tplc="EDFEE280">
      <w:numFmt w:val="decimal"/>
      <w:lvlText w:val=""/>
      <w:lvlJc w:val="left"/>
    </w:lvl>
    <w:lvl w:ilvl="2" w:tplc="0318FFE4">
      <w:numFmt w:val="decimal"/>
      <w:lvlText w:val=""/>
      <w:lvlJc w:val="left"/>
    </w:lvl>
    <w:lvl w:ilvl="3" w:tplc="6D302E76">
      <w:numFmt w:val="decimal"/>
      <w:lvlText w:val=""/>
      <w:lvlJc w:val="left"/>
    </w:lvl>
    <w:lvl w:ilvl="4" w:tplc="E1284896">
      <w:numFmt w:val="decimal"/>
      <w:lvlText w:val=""/>
      <w:lvlJc w:val="left"/>
    </w:lvl>
    <w:lvl w:ilvl="5" w:tplc="FA5426E4">
      <w:numFmt w:val="decimal"/>
      <w:lvlText w:val=""/>
      <w:lvlJc w:val="left"/>
    </w:lvl>
    <w:lvl w:ilvl="6" w:tplc="516AB972">
      <w:numFmt w:val="decimal"/>
      <w:lvlText w:val=""/>
      <w:lvlJc w:val="left"/>
    </w:lvl>
    <w:lvl w:ilvl="7" w:tplc="EC2CF0A8">
      <w:numFmt w:val="decimal"/>
      <w:lvlText w:val=""/>
      <w:lvlJc w:val="left"/>
    </w:lvl>
    <w:lvl w:ilvl="8" w:tplc="F9EC8246">
      <w:numFmt w:val="decimal"/>
      <w:lvlText w:val=""/>
      <w:lvlJc w:val="left"/>
    </w:lvl>
  </w:abstractNum>
  <w:abstractNum w:abstractNumId="1">
    <w:nsid w:val="057A461E"/>
    <w:multiLevelType w:val="hybridMultilevel"/>
    <w:tmpl w:val="7A58FCD8"/>
    <w:lvl w:ilvl="0" w:tplc="8A66E7C2">
      <w:start w:val="1"/>
      <w:numFmt w:val="bullet"/>
      <w:lvlText w:val=""/>
      <w:lvlJc w:val="left"/>
      <w:pPr>
        <w:tabs>
          <w:tab w:val="num" w:pos="1080"/>
        </w:tabs>
        <w:ind w:left="720" w:hanging="360"/>
      </w:pPr>
      <w:rPr>
        <w:rFonts w:ascii="Symbol" w:hAnsi="Symbol" w:hint="default"/>
      </w:rPr>
    </w:lvl>
    <w:lvl w:ilvl="1" w:tplc="A238EBAC">
      <w:numFmt w:val="decimal"/>
      <w:lvlText w:val=""/>
      <w:lvlJc w:val="left"/>
    </w:lvl>
    <w:lvl w:ilvl="2" w:tplc="BC4067E4">
      <w:numFmt w:val="decimal"/>
      <w:lvlText w:val=""/>
      <w:lvlJc w:val="left"/>
    </w:lvl>
    <w:lvl w:ilvl="3" w:tplc="040EE35A">
      <w:numFmt w:val="decimal"/>
      <w:lvlText w:val=""/>
      <w:lvlJc w:val="left"/>
    </w:lvl>
    <w:lvl w:ilvl="4" w:tplc="9A182D4A">
      <w:numFmt w:val="decimal"/>
      <w:lvlText w:val=""/>
      <w:lvlJc w:val="left"/>
    </w:lvl>
    <w:lvl w:ilvl="5" w:tplc="DA3E1016">
      <w:numFmt w:val="decimal"/>
      <w:lvlText w:val=""/>
      <w:lvlJc w:val="left"/>
    </w:lvl>
    <w:lvl w:ilvl="6" w:tplc="74D21F1A">
      <w:numFmt w:val="decimal"/>
      <w:lvlText w:val=""/>
      <w:lvlJc w:val="left"/>
    </w:lvl>
    <w:lvl w:ilvl="7" w:tplc="8BA602BE">
      <w:numFmt w:val="decimal"/>
      <w:lvlText w:val=""/>
      <w:lvlJc w:val="left"/>
    </w:lvl>
    <w:lvl w:ilvl="8" w:tplc="8E20C5D4">
      <w:numFmt w:val="decimal"/>
      <w:lvlText w:val=""/>
      <w:lvlJc w:val="left"/>
    </w:lvl>
  </w:abstractNum>
  <w:abstractNum w:abstractNumId="2">
    <w:nsid w:val="1F2C23E4"/>
    <w:multiLevelType w:val="hybridMultilevel"/>
    <w:tmpl w:val="18304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21666CEE"/>
    <w:multiLevelType w:val="hybridMultilevel"/>
    <w:tmpl w:val="8F44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D1004"/>
    <w:multiLevelType w:val="multilevel"/>
    <w:tmpl w:val="1AFEDD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27051764"/>
    <w:multiLevelType w:val="hybridMultilevel"/>
    <w:tmpl w:val="FC40B122"/>
    <w:lvl w:ilvl="0" w:tplc="13EA40EC">
      <w:start w:val="1"/>
      <w:numFmt w:val="bullet"/>
      <w:lvlText w:val=""/>
      <w:lvlJc w:val="left"/>
      <w:pPr>
        <w:tabs>
          <w:tab w:val="num" w:pos="1080"/>
        </w:tabs>
        <w:ind w:left="720" w:hanging="360"/>
      </w:pPr>
      <w:rPr>
        <w:rFonts w:ascii="Symbol" w:hAnsi="Symbol" w:hint="default"/>
      </w:rPr>
    </w:lvl>
    <w:lvl w:ilvl="1" w:tplc="FF644D34">
      <w:numFmt w:val="decimal"/>
      <w:lvlText w:val=""/>
      <w:lvlJc w:val="left"/>
    </w:lvl>
    <w:lvl w:ilvl="2" w:tplc="331C3996">
      <w:numFmt w:val="decimal"/>
      <w:lvlText w:val=""/>
      <w:lvlJc w:val="left"/>
    </w:lvl>
    <w:lvl w:ilvl="3" w:tplc="C0D42F92">
      <w:numFmt w:val="decimal"/>
      <w:lvlText w:val=""/>
      <w:lvlJc w:val="left"/>
    </w:lvl>
    <w:lvl w:ilvl="4" w:tplc="55DA276E">
      <w:numFmt w:val="decimal"/>
      <w:lvlText w:val=""/>
      <w:lvlJc w:val="left"/>
    </w:lvl>
    <w:lvl w:ilvl="5" w:tplc="21A621A4">
      <w:numFmt w:val="decimal"/>
      <w:lvlText w:val=""/>
      <w:lvlJc w:val="left"/>
    </w:lvl>
    <w:lvl w:ilvl="6" w:tplc="15ACE642">
      <w:numFmt w:val="decimal"/>
      <w:lvlText w:val=""/>
      <w:lvlJc w:val="left"/>
    </w:lvl>
    <w:lvl w:ilvl="7" w:tplc="16808C70">
      <w:numFmt w:val="decimal"/>
      <w:lvlText w:val=""/>
      <w:lvlJc w:val="left"/>
    </w:lvl>
    <w:lvl w:ilvl="8" w:tplc="372ACF32">
      <w:numFmt w:val="decimal"/>
      <w:lvlText w:val=""/>
      <w:lvlJc w:val="left"/>
    </w:lvl>
  </w:abstractNum>
  <w:abstractNum w:abstractNumId="6">
    <w:nsid w:val="2B796A48"/>
    <w:multiLevelType w:val="hybridMultilevel"/>
    <w:tmpl w:val="40EAD3D6"/>
    <w:lvl w:ilvl="0" w:tplc="4146645C">
      <w:start w:val="1"/>
      <w:numFmt w:val="bullet"/>
      <w:lvlText w:val=""/>
      <w:lvlJc w:val="left"/>
      <w:pPr>
        <w:tabs>
          <w:tab w:val="num" w:pos="1080"/>
        </w:tabs>
        <w:ind w:left="720" w:hanging="360"/>
      </w:pPr>
      <w:rPr>
        <w:rFonts w:ascii="Symbol" w:hAnsi="Symbol" w:hint="default"/>
      </w:rPr>
    </w:lvl>
    <w:lvl w:ilvl="1" w:tplc="B86A3EA2">
      <w:numFmt w:val="decimal"/>
      <w:lvlText w:val=""/>
      <w:lvlJc w:val="left"/>
    </w:lvl>
    <w:lvl w:ilvl="2" w:tplc="613E088A">
      <w:numFmt w:val="decimal"/>
      <w:lvlText w:val=""/>
      <w:lvlJc w:val="left"/>
    </w:lvl>
    <w:lvl w:ilvl="3" w:tplc="F3BE8842">
      <w:numFmt w:val="decimal"/>
      <w:lvlText w:val=""/>
      <w:lvlJc w:val="left"/>
    </w:lvl>
    <w:lvl w:ilvl="4" w:tplc="E90AABA2">
      <w:numFmt w:val="decimal"/>
      <w:lvlText w:val=""/>
      <w:lvlJc w:val="left"/>
    </w:lvl>
    <w:lvl w:ilvl="5" w:tplc="E10C0C60">
      <w:numFmt w:val="decimal"/>
      <w:lvlText w:val=""/>
      <w:lvlJc w:val="left"/>
    </w:lvl>
    <w:lvl w:ilvl="6" w:tplc="2924D7B6">
      <w:numFmt w:val="decimal"/>
      <w:lvlText w:val=""/>
      <w:lvlJc w:val="left"/>
    </w:lvl>
    <w:lvl w:ilvl="7" w:tplc="F134E722">
      <w:numFmt w:val="decimal"/>
      <w:lvlText w:val=""/>
      <w:lvlJc w:val="left"/>
    </w:lvl>
    <w:lvl w:ilvl="8" w:tplc="A08A4C28">
      <w:numFmt w:val="decimal"/>
      <w:lvlText w:val=""/>
      <w:lvlJc w:val="left"/>
    </w:lvl>
  </w:abstractNum>
  <w:abstractNum w:abstractNumId="7">
    <w:nsid w:val="2CE173D4"/>
    <w:multiLevelType w:val="multilevel"/>
    <w:tmpl w:val="D1E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6E36"/>
    <w:multiLevelType w:val="multilevel"/>
    <w:tmpl w:val="A6E0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A6AC6"/>
    <w:multiLevelType w:val="multilevel"/>
    <w:tmpl w:val="12B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A21C5"/>
    <w:multiLevelType w:val="hybridMultilevel"/>
    <w:tmpl w:val="99F25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6595C6A"/>
    <w:multiLevelType w:val="hybridMultilevel"/>
    <w:tmpl w:val="34CCD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8795D69"/>
    <w:multiLevelType w:val="hybridMultilevel"/>
    <w:tmpl w:val="B644D0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9C1EE0"/>
    <w:multiLevelType w:val="hybridMultilevel"/>
    <w:tmpl w:val="703C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A2506"/>
    <w:multiLevelType w:val="hybridMultilevel"/>
    <w:tmpl w:val="446EA556"/>
    <w:lvl w:ilvl="0" w:tplc="6F10593E">
      <w:start w:val="1"/>
      <w:numFmt w:val="bullet"/>
      <w:lvlText w:val=""/>
      <w:lvlJc w:val="left"/>
      <w:pPr>
        <w:tabs>
          <w:tab w:val="num" w:pos="1080"/>
        </w:tabs>
        <w:ind w:left="720" w:hanging="360"/>
      </w:pPr>
      <w:rPr>
        <w:rFonts w:ascii="Symbol" w:hAnsi="Symbol" w:hint="default"/>
      </w:rPr>
    </w:lvl>
    <w:lvl w:ilvl="1" w:tplc="0A8266A8">
      <w:numFmt w:val="decimal"/>
      <w:lvlText w:val=""/>
      <w:lvlJc w:val="left"/>
    </w:lvl>
    <w:lvl w:ilvl="2" w:tplc="A434CCBA">
      <w:numFmt w:val="decimal"/>
      <w:lvlText w:val=""/>
      <w:lvlJc w:val="left"/>
    </w:lvl>
    <w:lvl w:ilvl="3" w:tplc="80826816">
      <w:numFmt w:val="decimal"/>
      <w:lvlText w:val=""/>
      <w:lvlJc w:val="left"/>
    </w:lvl>
    <w:lvl w:ilvl="4" w:tplc="7910D842">
      <w:numFmt w:val="decimal"/>
      <w:lvlText w:val=""/>
      <w:lvlJc w:val="left"/>
    </w:lvl>
    <w:lvl w:ilvl="5" w:tplc="F7A62AAE">
      <w:numFmt w:val="decimal"/>
      <w:lvlText w:val=""/>
      <w:lvlJc w:val="left"/>
    </w:lvl>
    <w:lvl w:ilvl="6" w:tplc="C038DEBC">
      <w:numFmt w:val="decimal"/>
      <w:lvlText w:val=""/>
      <w:lvlJc w:val="left"/>
    </w:lvl>
    <w:lvl w:ilvl="7" w:tplc="51048F10">
      <w:numFmt w:val="decimal"/>
      <w:lvlText w:val=""/>
      <w:lvlJc w:val="left"/>
    </w:lvl>
    <w:lvl w:ilvl="8" w:tplc="E5A46806">
      <w:numFmt w:val="decimal"/>
      <w:lvlText w:val=""/>
      <w:lvlJc w:val="left"/>
    </w:lvl>
  </w:abstractNum>
  <w:abstractNum w:abstractNumId="15">
    <w:nsid w:val="6B044BB4"/>
    <w:multiLevelType w:val="multilevel"/>
    <w:tmpl w:val="1AFEDD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6DAC2E90"/>
    <w:multiLevelType w:val="hybridMultilevel"/>
    <w:tmpl w:val="0E4A7AE4"/>
    <w:lvl w:ilvl="0" w:tplc="F9501068">
      <w:start w:val="1"/>
      <w:numFmt w:val="bullet"/>
      <w:lvlText w:val=""/>
      <w:lvlJc w:val="left"/>
      <w:pPr>
        <w:tabs>
          <w:tab w:val="num" w:pos="1080"/>
        </w:tabs>
        <w:ind w:left="720" w:hanging="360"/>
      </w:pPr>
      <w:rPr>
        <w:rFonts w:ascii="Symbol" w:hAnsi="Symbol" w:hint="default"/>
      </w:rPr>
    </w:lvl>
    <w:lvl w:ilvl="1" w:tplc="D76A7C00">
      <w:numFmt w:val="decimal"/>
      <w:lvlText w:val=""/>
      <w:lvlJc w:val="left"/>
    </w:lvl>
    <w:lvl w:ilvl="2" w:tplc="AD809D7A">
      <w:numFmt w:val="decimal"/>
      <w:lvlText w:val=""/>
      <w:lvlJc w:val="left"/>
    </w:lvl>
    <w:lvl w:ilvl="3" w:tplc="E35AB072">
      <w:numFmt w:val="decimal"/>
      <w:lvlText w:val=""/>
      <w:lvlJc w:val="left"/>
    </w:lvl>
    <w:lvl w:ilvl="4" w:tplc="B2304E10">
      <w:numFmt w:val="decimal"/>
      <w:lvlText w:val=""/>
      <w:lvlJc w:val="left"/>
    </w:lvl>
    <w:lvl w:ilvl="5" w:tplc="359C1F10">
      <w:numFmt w:val="decimal"/>
      <w:lvlText w:val=""/>
      <w:lvlJc w:val="left"/>
    </w:lvl>
    <w:lvl w:ilvl="6" w:tplc="060442AC">
      <w:numFmt w:val="decimal"/>
      <w:lvlText w:val=""/>
      <w:lvlJc w:val="left"/>
    </w:lvl>
    <w:lvl w:ilvl="7" w:tplc="1938DBCC">
      <w:numFmt w:val="decimal"/>
      <w:lvlText w:val=""/>
      <w:lvlJc w:val="left"/>
    </w:lvl>
    <w:lvl w:ilvl="8" w:tplc="ACF49F74">
      <w:numFmt w:val="decimal"/>
      <w:lvlText w:val=""/>
      <w:lvlJc w:val="left"/>
    </w:lvl>
  </w:abstractNum>
  <w:abstractNum w:abstractNumId="17">
    <w:nsid w:val="784409A9"/>
    <w:multiLevelType w:val="multilevel"/>
    <w:tmpl w:val="3C1C533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5A7CD3"/>
    <w:multiLevelType w:val="multilevel"/>
    <w:tmpl w:val="EDCE91BC"/>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15"/>
  </w:num>
  <w:num w:numId="3">
    <w:abstractNumId w:val="18"/>
  </w:num>
  <w:num w:numId="4">
    <w:abstractNumId w:val="10"/>
  </w:num>
  <w:num w:numId="5">
    <w:abstractNumId w:val="11"/>
  </w:num>
  <w:num w:numId="6">
    <w:abstractNumId w:val="8"/>
  </w:num>
  <w:num w:numId="7">
    <w:abstractNumId w:val="0"/>
  </w:num>
  <w:num w:numId="8">
    <w:abstractNumId w:val="16"/>
  </w:num>
  <w:num w:numId="9">
    <w:abstractNumId w:val="5"/>
  </w:num>
  <w:num w:numId="10">
    <w:abstractNumId w:val="6"/>
  </w:num>
  <w:num w:numId="11">
    <w:abstractNumId w:val="14"/>
  </w:num>
  <w:num w:numId="12">
    <w:abstractNumId w:val="1"/>
  </w:num>
  <w:num w:numId="13">
    <w:abstractNumId w:val="9"/>
  </w:num>
  <w:num w:numId="14">
    <w:abstractNumId w:val="7"/>
  </w:num>
  <w:num w:numId="15">
    <w:abstractNumId w:val="13"/>
  </w:num>
  <w:num w:numId="16">
    <w:abstractNumId w:val="3"/>
  </w:num>
  <w:num w:numId="17">
    <w:abstractNumId w:val="4"/>
  </w:num>
  <w:num w:numId="18">
    <w:abstractNumId w:val="2"/>
  </w:num>
  <w:num w:numId="19">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I">
    <w15:presenceInfo w15:providerId="Windows Live" w15:userId="82a09a56f6adc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99"/>
    <w:rsid w:val="00032EA1"/>
    <w:rsid w:val="00045AFB"/>
    <w:rsid w:val="000A245F"/>
    <w:rsid w:val="000B0202"/>
    <w:rsid w:val="000D07AB"/>
    <w:rsid w:val="000D0E68"/>
    <w:rsid w:val="000D3D4A"/>
    <w:rsid w:val="000E0D0D"/>
    <w:rsid w:val="000F6B7A"/>
    <w:rsid w:val="00126562"/>
    <w:rsid w:val="001354F8"/>
    <w:rsid w:val="00144A46"/>
    <w:rsid w:val="001835D9"/>
    <w:rsid w:val="0019548E"/>
    <w:rsid w:val="001C6876"/>
    <w:rsid w:val="001E3056"/>
    <w:rsid w:val="001E606E"/>
    <w:rsid w:val="0021352B"/>
    <w:rsid w:val="002327A3"/>
    <w:rsid w:val="002370EF"/>
    <w:rsid w:val="00246A74"/>
    <w:rsid w:val="0026564A"/>
    <w:rsid w:val="00297502"/>
    <w:rsid w:val="002A2515"/>
    <w:rsid w:val="002A2CF6"/>
    <w:rsid w:val="002B0B8E"/>
    <w:rsid w:val="002D069F"/>
    <w:rsid w:val="002D199C"/>
    <w:rsid w:val="002F1A25"/>
    <w:rsid w:val="00306470"/>
    <w:rsid w:val="003158B4"/>
    <w:rsid w:val="0032673C"/>
    <w:rsid w:val="00333422"/>
    <w:rsid w:val="00355736"/>
    <w:rsid w:val="00373748"/>
    <w:rsid w:val="003E6995"/>
    <w:rsid w:val="003F6268"/>
    <w:rsid w:val="004066CF"/>
    <w:rsid w:val="0041231C"/>
    <w:rsid w:val="00421F2A"/>
    <w:rsid w:val="00424EEF"/>
    <w:rsid w:val="00442635"/>
    <w:rsid w:val="00444997"/>
    <w:rsid w:val="0049506D"/>
    <w:rsid w:val="004E15DC"/>
    <w:rsid w:val="004F4A78"/>
    <w:rsid w:val="005045E0"/>
    <w:rsid w:val="00516FFD"/>
    <w:rsid w:val="00521D23"/>
    <w:rsid w:val="00524B17"/>
    <w:rsid w:val="00560BC1"/>
    <w:rsid w:val="0056379B"/>
    <w:rsid w:val="00585F4E"/>
    <w:rsid w:val="0058783D"/>
    <w:rsid w:val="0059376D"/>
    <w:rsid w:val="005A169F"/>
    <w:rsid w:val="005A3166"/>
    <w:rsid w:val="005A61DE"/>
    <w:rsid w:val="005D5E2F"/>
    <w:rsid w:val="005E13B8"/>
    <w:rsid w:val="00600484"/>
    <w:rsid w:val="006454A0"/>
    <w:rsid w:val="0065606B"/>
    <w:rsid w:val="00683C1F"/>
    <w:rsid w:val="006914F6"/>
    <w:rsid w:val="006A3C4A"/>
    <w:rsid w:val="006E4602"/>
    <w:rsid w:val="006F066A"/>
    <w:rsid w:val="00710791"/>
    <w:rsid w:val="00717067"/>
    <w:rsid w:val="00734694"/>
    <w:rsid w:val="00745472"/>
    <w:rsid w:val="00747052"/>
    <w:rsid w:val="007503A9"/>
    <w:rsid w:val="00767A12"/>
    <w:rsid w:val="007741BD"/>
    <w:rsid w:val="00774A99"/>
    <w:rsid w:val="00777177"/>
    <w:rsid w:val="0078166F"/>
    <w:rsid w:val="007856C5"/>
    <w:rsid w:val="00790AD3"/>
    <w:rsid w:val="007A2DB1"/>
    <w:rsid w:val="007A5844"/>
    <w:rsid w:val="007D1C04"/>
    <w:rsid w:val="00800119"/>
    <w:rsid w:val="0080255B"/>
    <w:rsid w:val="00814496"/>
    <w:rsid w:val="008233DD"/>
    <w:rsid w:val="00843442"/>
    <w:rsid w:val="008736F9"/>
    <w:rsid w:val="008D42C7"/>
    <w:rsid w:val="008D6138"/>
    <w:rsid w:val="008E0187"/>
    <w:rsid w:val="008E1A8C"/>
    <w:rsid w:val="008E3D07"/>
    <w:rsid w:val="008F1BA5"/>
    <w:rsid w:val="008F362C"/>
    <w:rsid w:val="008F4306"/>
    <w:rsid w:val="00924544"/>
    <w:rsid w:val="009313D0"/>
    <w:rsid w:val="00937A2F"/>
    <w:rsid w:val="0095528F"/>
    <w:rsid w:val="00965A56"/>
    <w:rsid w:val="00993B05"/>
    <w:rsid w:val="0099467F"/>
    <w:rsid w:val="009A184D"/>
    <w:rsid w:val="009B6D01"/>
    <w:rsid w:val="009D579C"/>
    <w:rsid w:val="009E1FE0"/>
    <w:rsid w:val="009E3107"/>
    <w:rsid w:val="00A423AA"/>
    <w:rsid w:val="00A832A6"/>
    <w:rsid w:val="00A971E0"/>
    <w:rsid w:val="00AD0599"/>
    <w:rsid w:val="00AD0758"/>
    <w:rsid w:val="00B12D35"/>
    <w:rsid w:val="00B13142"/>
    <w:rsid w:val="00B16139"/>
    <w:rsid w:val="00B23FBD"/>
    <w:rsid w:val="00B351A9"/>
    <w:rsid w:val="00B35605"/>
    <w:rsid w:val="00B36168"/>
    <w:rsid w:val="00B7227A"/>
    <w:rsid w:val="00BA0970"/>
    <w:rsid w:val="00BD684A"/>
    <w:rsid w:val="00BD6F77"/>
    <w:rsid w:val="00BF02A2"/>
    <w:rsid w:val="00C03D26"/>
    <w:rsid w:val="00C27BF1"/>
    <w:rsid w:val="00C346A0"/>
    <w:rsid w:val="00C52950"/>
    <w:rsid w:val="00C9399C"/>
    <w:rsid w:val="00CC209C"/>
    <w:rsid w:val="00CD25B7"/>
    <w:rsid w:val="00CD489D"/>
    <w:rsid w:val="00CF23A6"/>
    <w:rsid w:val="00CF3069"/>
    <w:rsid w:val="00CF5161"/>
    <w:rsid w:val="00CF7955"/>
    <w:rsid w:val="00D115AF"/>
    <w:rsid w:val="00D41624"/>
    <w:rsid w:val="00D61199"/>
    <w:rsid w:val="00DE32B6"/>
    <w:rsid w:val="00E13B6D"/>
    <w:rsid w:val="00E30D0C"/>
    <w:rsid w:val="00E4028A"/>
    <w:rsid w:val="00E4218B"/>
    <w:rsid w:val="00E763BC"/>
    <w:rsid w:val="00E770CD"/>
    <w:rsid w:val="00EB445B"/>
    <w:rsid w:val="00EB4CB8"/>
    <w:rsid w:val="00ED7367"/>
    <w:rsid w:val="00EE0154"/>
    <w:rsid w:val="00EF7BC2"/>
    <w:rsid w:val="00F15464"/>
    <w:rsid w:val="00F23F9A"/>
    <w:rsid w:val="00F25C84"/>
    <w:rsid w:val="00F3362D"/>
    <w:rsid w:val="00F459C6"/>
    <w:rsid w:val="00F82E64"/>
    <w:rsid w:val="00FB3CFB"/>
    <w:rsid w:val="00FB5C0A"/>
    <w:rsid w:val="00FD1188"/>
    <w:rsid w:val="00FE794E"/>
    <w:rsid w:val="00FF0F45"/>
    <w:rsid w:val="00FF3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EEA4"/>
  <w15:chartTrackingRefBased/>
  <w15:docId w15:val="{E19B281B-B675-47D4-982A-815FEB55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7856C5"/>
    <w:pPr>
      <w:widowControl w:val="0"/>
      <w:autoSpaceDE w:val="0"/>
      <w:autoSpaceDN w:val="0"/>
      <w:ind w:left="346" w:hanging="232"/>
      <w:outlineLvl w:val="0"/>
    </w:pPr>
    <w:rPr>
      <w:b/>
      <w:bCs/>
      <w:i/>
      <w:iCs/>
      <w:sz w:val="20"/>
      <w:szCs w:val="20"/>
    </w:rPr>
  </w:style>
  <w:style w:type="paragraph" w:styleId="Heading2">
    <w:name w:val="heading 2"/>
    <w:basedOn w:val="Normal"/>
    <w:next w:val="Normal"/>
    <w:link w:val="Heading2Char"/>
    <w:uiPriority w:val="9"/>
    <w:semiHidden/>
    <w:unhideWhenUsed/>
    <w:qFormat/>
    <w:rsid w:val="007856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56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7856C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C5"/>
    <w:rPr>
      <w:rFonts w:ascii="Times New Roman" w:eastAsia="Times New Roman" w:hAnsi="Times New Roman" w:cs="Times New Roman"/>
      <w:b/>
      <w:bCs/>
      <w:i/>
      <w:iCs/>
      <w:sz w:val="20"/>
      <w:szCs w:val="20"/>
      <w:lang w:val="en-US"/>
    </w:rPr>
  </w:style>
  <w:style w:type="character" w:customStyle="1" w:styleId="Heading2Char">
    <w:name w:val="Heading 2 Char"/>
    <w:basedOn w:val="DefaultParagraphFont"/>
    <w:link w:val="Heading2"/>
    <w:uiPriority w:val="9"/>
    <w:semiHidden/>
    <w:rsid w:val="007856C5"/>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7856C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7856C5"/>
    <w:rPr>
      <w:rFonts w:asciiTheme="majorHAnsi" w:eastAsiaTheme="majorEastAsia" w:hAnsiTheme="majorHAnsi" w:cstheme="majorBidi"/>
      <w:i/>
      <w:iCs/>
      <w:color w:val="2E74B5" w:themeColor="accent1" w:themeShade="BF"/>
      <w:sz w:val="24"/>
      <w:szCs w:val="24"/>
      <w:lang w:val="en-US"/>
    </w:rPr>
  </w:style>
  <w:style w:type="paragraph" w:styleId="BalloonText">
    <w:name w:val="Balloon Text"/>
    <w:basedOn w:val="Normal"/>
    <w:link w:val="BalloonTextChar"/>
    <w:uiPriority w:val="99"/>
    <w:semiHidden/>
    <w:unhideWhenUsed/>
    <w:rsid w:val="007856C5"/>
    <w:rPr>
      <w:rFonts w:ascii="Tahoma" w:hAnsi="Tahoma" w:cs="Tahoma"/>
      <w:sz w:val="16"/>
      <w:szCs w:val="16"/>
    </w:rPr>
  </w:style>
  <w:style w:type="character" w:customStyle="1" w:styleId="BalloonTextChar">
    <w:name w:val="Balloon Text Char"/>
    <w:basedOn w:val="DefaultParagraphFont"/>
    <w:link w:val="BalloonText"/>
    <w:uiPriority w:val="99"/>
    <w:semiHidden/>
    <w:rsid w:val="007856C5"/>
    <w:rPr>
      <w:rFonts w:ascii="Tahoma" w:eastAsia="Times New Roman" w:hAnsi="Tahoma" w:cs="Tahoma"/>
      <w:sz w:val="16"/>
      <w:szCs w:val="16"/>
      <w:lang w:val="en-US"/>
    </w:rPr>
  </w:style>
  <w:style w:type="character" w:styleId="Hyperlink">
    <w:name w:val="Hyperlink"/>
    <w:basedOn w:val="DefaultParagraphFont"/>
    <w:uiPriority w:val="99"/>
    <w:unhideWhenUsed/>
    <w:rsid w:val="007856C5"/>
    <w:rPr>
      <w:color w:val="0563C1" w:themeColor="hyperlink"/>
      <w:u w:val="single"/>
    </w:rPr>
  </w:style>
  <w:style w:type="paragraph" w:styleId="NormalWeb">
    <w:name w:val="Normal (Web)"/>
    <w:basedOn w:val="Normal"/>
    <w:uiPriority w:val="99"/>
    <w:unhideWhenUsed/>
    <w:rsid w:val="007856C5"/>
  </w:style>
  <w:style w:type="character" w:styleId="Strong">
    <w:name w:val="Strong"/>
    <w:basedOn w:val="DefaultParagraphFont"/>
    <w:uiPriority w:val="22"/>
    <w:qFormat/>
    <w:rsid w:val="007856C5"/>
    <w:rPr>
      <w:b/>
      <w:bCs/>
    </w:rPr>
  </w:style>
  <w:style w:type="paragraph" w:styleId="Footer">
    <w:name w:val="footer"/>
    <w:basedOn w:val="Normal"/>
    <w:link w:val="FooterChar"/>
    <w:uiPriority w:val="99"/>
    <w:unhideWhenUsed/>
    <w:rsid w:val="007856C5"/>
    <w:pPr>
      <w:tabs>
        <w:tab w:val="center" w:pos="4513"/>
        <w:tab w:val="right" w:pos="9026"/>
      </w:tabs>
    </w:pPr>
  </w:style>
  <w:style w:type="character" w:customStyle="1" w:styleId="FooterChar">
    <w:name w:val="Footer Char"/>
    <w:basedOn w:val="DefaultParagraphFont"/>
    <w:link w:val="Footer"/>
    <w:uiPriority w:val="99"/>
    <w:rsid w:val="007856C5"/>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856C5"/>
    <w:rPr>
      <w:i/>
      <w:iCs/>
    </w:rPr>
  </w:style>
  <w:style w:type="paragraph" w:styleId="ListParagraph">
    <w:name w:val="List Paragraph"/>
    <w:basedOn w:val="Normal"/>
    <w:uiPriority w:val="1"/>
    <w:qFormat/>
    <w:rsid w:val="007856C5"/>
    <w:pPr>
      <w:spacing w:after="160" w:line="259" w:lineRule="auto"/>
      <w:ind w:left="720"/>
      <w:contextualSpacing/>
    </w:pPr>
  </w:style>
  <w:style w:type="paragraph" w:styleId="Header">
    <w:name w:val="header"/>
    <w:basedOn w:val="Normal"/>
    <w:link w:val="HeaderChar"/>
    <w:uiPriority w:val="99"/>
    <w:unhideWhenUsed/>
    <w:rsid w:val="007856C5"/>
    <w:pPr>
      <w:tabs>
        <w:tab w:val="center" w:pos="4513"/>
        <w:tab w:val="right" w:pos="9026"/>
      </w:tabs>
    </w:pPr>
  </w:style>
  <w:style w:type="character" w:customStyle="1" w:styleId="HeaderChar">
    <w:name w:val="Header Char"/>
    <w:basedOn w:val="DefaultParagraphFont"/>
    <w:link w:val="Header"/>
    <w:uiPriority w:val="99"/>
    <w:rsid w:val="007856C5"/>
    <w:rPr>
      <w:rFonts w:ascii="Times New Roman" w:eastAsia="Times New Roman" w:hAnsi="Times New Roman" w:cs="Times New Roman"/>
      <w:sz w:val="24"/>
      <w:szCs w:val="24"/>
      <w:lang w:val="en-US"/>
    </w:rPr>
  </w:style>
  <w:style w:type="paragraph" w:styleId="BodyText">
    <w:name w:val="Body Text"/>
    <w:basedOn w:val="Normal"/>
    <w:link w:val="BodyTextChar"/>
    <w:rsid w:val="007856C5"/>
    <w:pPr>
      <w:spacing w:after="120" w:line="228" w:lineRule="auto"/>
      <w:ind w:firstLine="288"/>
      <w:jc w:val="both"/>
    </w:pPr>
    <w:rPr>
      <w:rFonts w:eastAsia="SimSun"/>
      <w:spacing w:val="-1"/>
      <w:sz w:val="20"/>
      <w:szCs w:val="20"/>
      <w:lang w:val="en-IN" w:eastAsia="en-IN" w:bidi="hi-IN"/>
    </w:rPr>
  </w:style>
  <w:style w:type="character" w:customStyle="1" w:styleId="BodyTextChar">
    <w:name w:val="Body Text Char"/>
    <w:basedOn w:val="DefaultParagraphFont"/>
    <w:link w:val="BodyText"/>
    <w:rsid w:val="007856C5"/>
    <w:rPr>
      <w:rFonts w:ascii="Times New Roman" w:eastAsia="SimSun" w:hAnsi="Times New Roman" w:cs="Times New Roman"/>
      <w:spacing w:val="-1"/>
      <w:sz w:val="20"/>
      <w:szCs w:val="20"/>
      <w:lang w:eastAsia="en-IN" w:bidi="hi-IN"/>
    </w:rPr>
  </w:style>
  <w:style w:type="table" w:styleId="TableGrid">
    <w:name w:val="Table Grid"/>
    <w:basedOn w:val="TableNormal"/>
    <w:uiPriority w:val="59"/>
    <w:rsid w:val="007856C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856C5"/>
    <w:pPr>
      <w:spacing w:after="0" w:line="240" w:lineRule="auto"/>
    </w:pPr>
    <w:rPr>
      <w:rFonts w:eastAsiaTheme="minorEastAsia"/>
      <w:lang w:val="en-US"/>
    </w:rPr>
  </w:style>
  <w:style w:type="character" w:styleId="CommentReference">
    <w:name w:val="annotation reference"/>
    <w:basedOn w:val="DefaultParagraphFont"/>
    <w:uiPriority w:val="99"/>
    <w:semiHidden/>
    <w:unhideWhenUsed/>
    <w:rsid w:val="007856C5"/>
    <w:rPr>
      <w:sz w:val="16"/>
      <w:szCs w:val="16"/>
    </w:rPr>
  </w:style>
  <w:style w:type="paragraph" w:styleId="CommentText">
    <w:name w:val="annotation text"/>
    <w:basedOn w:val="Normal"/>
    <w:link w:val="CommentTextChar"/>
    <w:uiPriority w:val="99"/>
    <w:unhideWhenUsed/>
    <w:rsid w:val="007856C5"/>
    <w:rPr>
      <w:sz w:val="20"/>
      <w:szCs w:val="20"/>
    </w:rPr>
  </w:style>
  <w:style w:type="character" w:customStyle="1" w:styleId="CommentTextChar">
    <w:name w:val="Comment Text Char"/>
    <w:basedOn w:val="DefaultParagraphFont"/>
    <w:link w:val="CommentText"/>
    <w:uiPriority w:val="99"/>
    <w:rsid w:val="00785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56C5"/>
    <w:rPr>
      <w:b/>
      <w:bCs/>
    </w:rPr>
  </w:style>
  <w:style w:type="character" w:customStyle="1" w:styleId="CommentSubjectChar">
    <w:name w:val="Comment Subject Char"/>
    <w:basedOn w:val="CommentTextChar"/>
    <w:link w:val="CommentSubject"/>
    <w:uiPriority w:val="99"/>
    <w:semiHidden/>
    <w:rsid w:val="007856C5"/>
    <w:rPr>
      <w:rFonts w:ascii="Times New Roman" w:eastAsia="Times New Roman" w:hAnsi="Times New Roman" w:cs="Times New Roman"/>
      <w:b/>
      <w:bCs/>
      <w:sz w:val="20"/>
      <w:szCs w:val="20"/>
      <w:lang w:val="en-US"/>
    </w:rPr>
  </w:style>
  <w:style w:type="character" w:customStyle="1" w:styleId="UnresolvedMention">
    <w:name w:val="Unresolved Mention"/>
    <w:basedOn w:val="DefaultParagraphFont"/>
    <w:uiPriority w:val="99"/>
    <w:semiHidden/>
    <w:unhideWhenUsed/>
    <w:rsid w:val="007856C5"/>
    <w:rPr>
      <w:color w:val="605E5C"/>
      <w:shd w:val="clear" w:color="auto" w:fill="E1DFDD"/>
    </w:rPr>
  </w:style>
  <w:style w:type="paragraph" w:styleId="Title">
    <w:name w:val="Title"/>
    <w:basedOn w:val="Normal"/>
    <w:link w:val="TitleChar"/>
    <w:uiPriority w:val="10"/>
    <w:qFormat/>
    <w:rsid w:val="007856C5"/>
    <w:pPr>
      <w:widowControl w:val="0"/>
      <w:autoSpaceDE w:val="0"/>
      <w:autoSpaceDN w:val="0"/>
      <w:spacing w:before="105"/>
      <w:ind w:left="372" w:right="811" w:firstLine="2"/>
      <w:jc w:val="center"/>
    </w:pPr>
    <w:rPr>
      <w:b/>
      <w:bCs/>
      <w:sz w:val="48"/>
      <w:szCs w:val="48"/>
    </w:rPr>
  </w:style>
  <w:style w:type="character" w:customStyle="1" w:styleId="TitleChar">
    <w:name w:val="Title Char"/>
    <w:basedOn w:val="DefaultParagraphFont"/>
    <w:link w:val="Title"/>
    <w:uiPriority w:val="10"/>
    <w:rsid w:val="007856C5"/>
    <w:rPr>
      <w:rFonts w:ascii="Times New Roman" w:eastAsia="Times New Roman" w:hAnsi="Times New Roman" w:cs="Times New Roman"/>
      <w:b/>
      <w:bCs/>
      <w:sz w:val="48"/>
      <w:szCs w:val="48"/>
      <w:lang w:val="en-US"/>
    </w:rPr>
  </w:style>
  <w:style w:type="paragraph" w:customStyle="1" w:styleId="TableParagraph">
    <w:name w:val="Table Paragraph"/>
    <w:basedOn w:val="Normal"/>
    <w:uiPriority w:val="1"/>
    <w:qFormat/>
    <w:rsid w:val="007856C5"/>
    <w:pPr>
      <w:widowControl w:val="0"/>
      <w:autoSpaceDE w:val="0"/>
      <w:autoSpaceDN w:val="0"/>
      <w:ind w:left="107"/>
    </w:pPr>
  </w:style>
  <w:style w:type="table" w:styleId="TableGridLight">
    <w:name w:val="Grid Table Light"/>
    <w:basedOn w:val="TableNormal"/>
    <w:uiPriority w:val="40"/>
    <w:rsid w:val="007856C5"/>
    <w:pPr>
      <w:spacing w:after="0" w:line="240" w:lineRule="auto"/>
    </w:pPr>
    <w:rPr>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856C5"/>
    <w:rPr>
      <w:color w:val="954F72" w:themeColor="followedHyperlink"/>
      <w:u w:val="single"/>
    </w:rPr>
  </w:style>
  <w:style w:type="table" w:customStyle="1" w:styleId="TableGrid1">
    <w:name w:val="Table Grid1"/>
    <w:basedOn w:val="TableNormal"/>
    <w:next w:val="TableGrid"/>
    <w:uiPriority w:val="39"/>
    <w:rsid w:val="007856C5"/>
    <w:pPr>
      <w:spacing w:after="0" w:line="260" w:lineRule="atLeast"/>
      <w:jc w:val="both"/>
    </w:pPr>
    <w:rPr>
      <w:rFonts w:ascii="Palatino Linotype" w:eastAsia="SimSun" w:hAnsi="Palatino Linotype" w:cs="Times New Roman"/>
      <w:color w:val="00000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7856C5"/>
    <w:pPr>
      <w:spacing w:after="0" w:line="240" w:lineRule="auto"/>
    </w:pPr>
    <w:rPr>
      <w:rFonts w:ascii="Georgia"/>
      <w:lang w:val="en-US"/>
    </w:rPr>
    <w:tblPr>
      <w:tblInd w:w="0" w:type="dxa"/>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125">
      <w:bodyDiv w:val="1"/>
      <w:marLeft w:val="0"/>
      <w:marRight w:val="0"/>
      <w:marTop w:val="0"/>
      <w:marBottom w:val="0"/>
      <w:divBdr>
        <w:top w:val="none" w:sz="0" w:space="0" w:color="auto"/>
        <w:left w:val="none" w:sz="0" w:space="0" w:color="auto"/>
        <w:bottom w:val="none" w:sz="0" w:space="0" w:color="auto"/>
        <w:right w:val="none" w:sz="0" w:space="0" w:color="auto"/>
      </w:divBdr>
    </w:div>
    <w:div w:id="160194208">
      <w:bodyDiv w:val="1"/>
      <w:marLeft w:val="0"/>
      <w:marRight w:val="0"/>
      <w:marTop w:val="0"/>
      <w:marBottom w:val="0"/>
      <w:divBdr>
        <w:top w:val="none" w:sz="0" w:space="0" w:color="auto"/>
        <w:left w:val="none" w:sz="0" w:space="0" w:color="auto"/>
        <w:bottom w:val="none" w:sz="0" w:space="0" w:color="auto"/>
        <w:right w:val="none" w:sz="0" w:space="0" w:color="auto"/>
      </w:divBdr>
    </w:div>
    <w:div w:id="259534915">
      <w:bodyDiv w:val="1"/>
      <w:marLeft w:val="0"/>
      <w:marRight w:val="0"/>
      <w:marTop w:val="0"/>
      <w:marBottom w:val="0"/>
      <w:divBdr>
        <w:top w:val="none" w:sz="0" w:space="0" w:color="auto"/>
        <w:left w:val="none" w:sz="0" w:space="0" w:color="auto"/>
        <w:bottom w:val="none" w:sz="0" w:space="0" w:color="auto"/>
        <w:right w:val="none" w:sz="0" w:space="0" w:color="auto"/>
      </w:divBdr>
    </w:div>
    <w:div w:id="389696903">
      <w:bodyDiv w:val="1"/>
      <w:marLeft w:val="0"/>
      <w:marRight w:val="0"/>
      <w:marTop w:val="0"/>
      <w:marBottom w:val="0"/>
      <w:divBdr>
        <w:top w:val="none" w:sz="0" w:space="0" w:color="auto"/>
        <w:left w:val="none" w:sz="0" w:space="0" w:color="auto"/>
        <w:bottom w:val="none" w:sz="0" w:space="0" w:color="auto"/>
        <w:right w:val="none" w:sz="0" w:space="0" w:color="auto"/>
      </w:divBdr>
    </w:div>
    <w:div w:id="515920751">
      <w:bodyDiv w:val="1"/>
      <w:marLeft w:val="0"/>
      <w:marRight w:val="0"/>
      <w:marTop w:val="0"/>
      <w:marBottom w:val="0"/>
      <w:divBdr>
        <w:top w:val="none" w:sz="0" w:space="0" w:color="auto"/>
        <w:left w:val="none" w:sz="0" w:space="0" w:color="auto"/>
        <w:bottom w:val="none" w:sz="0" w:space="0" w:color="auto"/>
        <w:right w:val="none" w:sz="0" w:space="0" w:color="auto"/>
      </w:divBdr>
    </w:div>
    <w:div w:id="517158696">
      <w:bodyDiv w:val="1"/>
      <w:marLeft w:val="0"/>
      <w:marRight w:val="0"/>
      <w:marTop w:val="0"/>
      <w:marBottom w:val="0"/>
      <w:divBdr>
        <w:top w:val="none" w:sz="0" w:space="0" w:color="auto"/>
        <w:left w:val="none" w:sz="0" w:space="0" w:color="auto"/>
        <w:bottom w:val="none" w:sz="0" w:space="0" w:color="auto"/>
        <w:right w:val="none" w:sz="0" w:space="0" w:color="auto"/>
      </w:divBdr>
    </w:div>
    <w:div w:id="660472306">
      <w:bodyDiv w:val="1"/>
      <w:marLeft w:val="0"/>
      <w:marRight w:val="0"/>
      <w:marTop w:val="0"/>
      <w:marBottom w:val="0"/>
      <w:divBdr>
        <w:top w:val="none" w:sz="0" w:space="0" w:color="auto"/>
        <w:left w:val="none" w:sz="0" w:space="0" w:color="auto"/>
        <w:bottom w:val="none" w:sz="0" w:space="0" w:color="auto"/>
        <w:right w:val="none" w:sz="0" w:space="0" w:color="auto"/>
      </w:divBdr>
    </w:div>
    <w:div w:id="666059480">
      <w:bodyDiv w:val="1"/>
      <w:marLeft w:val="0"/>
      <w:marRight w:val="0"/>
      <w:marTop w:val="0"/>
      <w:marBottom w:val="0"/>
      <w:divBdr>
        <w:top w:val="none" w:sz="0" w:space="0" w:color="auto"/>
        <w:left w:val="none" w:sz="0" w:space="0" w:color="auto"/>
        <w:bottom w:val="none" w:sz="0" w:space="0" w:color="auto"/>
        <w:right w:val="none" w:sz="0" w:space="0" w:color="auto"/>
      </w:divBdr>
    </w:div>
    <w:div w:id="805858733">
      <w:bodyDiv w:val="1"/>
      <w:marLeft w:val="0"/>
      <w:marRight w:val="0"/>
      <w:marTop w:val="0"/>
      <w:marBottom w:val="0"/>
      <w:divBdr>
        <w:top w:val="none" w:sz="0" w:space="0" w:color="auto"/>
        <w:left w:val="none" w:sz="0" w:space="0" w:color="auto"/>
        <w:bottom w:val="none" w:sz="0" w:space="0" w:color="auto"/>
        <w:right w:val="none" w:sz="0" w:space="0" w:color="auto"/>
      </w:divBdr>
    </w:div>
    <w:div w:id="879829831">
      <w:bodyDiv w:val="1"/>
      <w:marLeft w:val="0"/>
      <w:marRight w:val="0"/>
      <w:marTop w:val="0"/>
      <w:marBottom w:val="0"/>
      <w:divBdr>
        <w:top w:val="none" w:sz="0" w:space="0" w:color="auto"/>
        <w:left w:val="none" w:sz="0" w:space="0" w:color="auto"/>
        <w:bottom w:val="none" w:sz="0" w:space="0" w:color="auto"/>
        <w:right w:val="none" w:sz="0" w:space="0" w:color="auto"/>
      </w:divBdr>
    </w:div>
    <w:div w:id="1082752834">
      <w:bodyDiv w:val="1"/>
      <w:marLeft w:val="0"/>
      <w:marRight w:val="0"/>
      <w:marTop w:val="0"/>
      <w:marBottom w:val="0"/>
      <w:divBdr>
        <w:top w:val="none" w:sz="0" w:space="0" w:color="auto"/>
        <w:left w:val="none" w:sz="0" w:space="0" w:color="auto"/>
        <w:bottom w:val="none" w:sz="0" w:space="0" w:color="auto"/>
        <w:right w:val="none" w:sz="0" w:space="0" w:color="auto"/>
      </w:divBdr>
    </w:div>
    <w:div w:id="1143622546">
      <w:bodyDiv w:val="1"/>
      <w:marLeft w:val="0"/>
      <w:marRight w:val="0"/>
      <w:marTop w:val="0"/>
      <w:marBottom w:val="0"/>
      <w:divBdr>
        <w:top w:val="none" w:sz="0" w:space="0" w:color="auto"/>
        <w:left w:val="none" w:sz="0" w:space="0" w:color="auto"/>
        <w:bottom w:val="none" w:sz="0" w:space="0" w:color="auto"/>
        <w:right w:val="none" w:sz="0" w:space="0" w:color="auto"/>
      </w:divBdr>
    </w:div>
    <w:div w:id="1400907057">
      <w:bodyDiv w:val="1"/>
      <w:marLeft w:val="0"/>
      <w:marRight w:val="0"/>
      <w:marTop w:val="0"/>
      <w:marBottom w:val="0"/>
      <w:divBdr>
        <w:top w:val="none" w:sz="0" w:space="0" w:color="auto"/>
        <w:left w:val="none" w:sz="0" w:space="0" w:color="auto"/>
        <w:bottom w:val="none" w:sz="0" w:space="0" w:color="auto"/>
        <w:right w:val="none" w:sz="0" w:space="0" w:color="auto"/>
      </w:divBdr>
    </w:div>
    <w:div w:id="1702824442">
      <w:bodyDiv w:val="1"/>
      <w:marLeft w:val="0"/>
      <w:marRight w:val="0"/>
      <w:marTop w:val="0"/>
      <w:marBottom w:val="0"/>
      <w:divBdr>
        <w:top w:val="none" w:sz="0" w:space="0" w:color="auto"/>
        <w:left w:val="none" w:sz="0" w:space="0" w:color="auto"/>
        <w:bottom w:val="none" w:sz="0" w:space="0" w:color="auto"/>
        <w:right w:val="none" w:sz="0" w:space="0" w:color="auto"/>
      </w:divBdr>
    </w:div>
    <w:div w:id="1813255980">
      <w:bodyDiv w:val="1"/>
      <w:marLeft w:val="0"/>
      <w:marRight w:val="0"/>
      <w:marTop w:val="0"/>
      <w:marBottom w:val="0"/>
      <w:divBdr>
        <w:top w:val="none" w:sz="0" w:space="0" w:color="auto"/>
        <w:left w:val="none" w:sz="0" w:space="0" w:color="auto"/>
        <w:bottom w:val="none" w:sz="0" w:space="0" w:color="auto"/>
        <w:right w:val="none" w:sz="0" w:space="0" w:color="auto"/>
      </w:divBdr>
    </w:div>
    <w:div w:id="1904219528">
      <w:bodyDiv w:val="1"/>
      <w:marLeft w:val="0"/>
      <w:marRight w:val="0"/>
      <w:marTop w:val="0"/>
      <w:marBottom w:val="0"/>
      <w:divBdr>
        <w:top w:val="none" w:sz="0" w:space="0" w:color="auto"/>
        <w:left w:val="none" w:sz="0" w:space="0" w:color="auto"/>
        <w:bottom w:val="none" w:sz="0" w:space="0" w:color="auto"/>
        <w:right w:val="none" w:sz="0" w:space="0" w:color="auto"/>
      </w:divBdr>
    </w:div>
    <w:div w:id="1953439718">
      <w:bodyDiv w:val="1"/>
      <w:marLeft w:val="0"/>
      <w:marRight w:val="0"/>
      <w:marTop w:val="0"/>
      <w:marBottom w:val="0"/>
      <w:divBdr>
        <w:top w:val="none" w:sz="0" w:space="0" w:color="auto"/>
        <w:left w:val="none" w:sz="0" w:space="0" w:color="auto"/>
        <w:bottom w:val="none" w:sz="0" w:space="0" w:color="auto"/>
        <w:right w:val="none" w:sz="0" w:space="0" w:color="auto"/>
      </w:divBdr>
    </w:div>
    <w:div w:id="19687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lmanhe@utem.edu.my" TargetMode="External"/><Relationship Id="rId18" Type="http://schemas.openxmlformats.org/officeDocument/2006/relationships/header" Target="header2.xml"/><Relationship Id="rId26" Type="http://schemas.microsoft.com/office/2007/relationships/hdphoto" Target="media/hdphoto2.wdp"/><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07/relationships/hdphoto" Target="media/hdphoto1.wdp"/><Relationship Id="rId32" Type="http://schemas.microsoft.com/office/2007/relationships/hdphoto" Target="media/hdphoto5.wdp"/><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image" Target="media/image4.png"/><Relationship Id="rId28" Type="http://schemas.microsoft.com/office/2007/relationships/hdphoto" Target="media/hdphoto3.wdp"/><Relationship Id="rId36"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oi.org/10.70162/smrj/2023/v1/i1/v1i10" TargetMode="Externa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6.png"/><Relationship Id="rId30" Type="http://schemas.microsoft.com/office/2007/relationships/hdphoto" Target="media/hdphoto4.wdp"/><Relationship Id="rId35" Type="http://schemas.openxmlformats.org/officeDocument/2006/relationships/fontTable" Target="fontTable.xml"/><Relationship Id="rId8" Type="http://schemas.openxmlformats.org/officeDocument/2006/relationships/hyperlink" Target="https://doi.org/10.70162/smrj/2023/v1/i1/v1i10"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www.macawpublications.com/Journals/index.php/SMRJ"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macawpublications.com/Journals/index.php/SM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B67E-D8D6-49D0-BB78-E0047C1C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2025-07-11T07:38:00Z</dcterms:created>
  <dcterms:modified xsi:type="dcterms:W3CDTF">2025-07-11T07:43:00Z</dcterms:modified>
</cp:coreProperties>
</file>